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794174AC" w14:textId="7FA059E0" w:rsidR="00AB7A67" w:rsidRDefault="00916D97" w:rsidP="002C639F">
      <w:pPr>
        <w:spacing w:afterLines="60" w:after="144" w:line="259" w:lineRule="auto"/>
        <w:rPr>
          <w:rFonts w:ascii="Palanquin" w:hAnsi="Palanquin" w:cs="Palanquin"/>
          <w:b/>
          <w:bCs/>
          <w:color w:val="0044B5"/>
          <w:sz w:val="44"/>
          <w:szCs w:val="44"/>
        </w:rPr>
      </w:pPr>
      <w:r>
        <w:rPr>
          <w:rFonts w:ascii="Palanquin" w:hAnsi="Palanquin" w:cs="Palanquin"/>
          <w:b/>
          <w:bCs/>
          <w:noProof/>
          <w:color w:val="0044B5"/>
          <w:sz w:val="44"/>
          <w:szCs w:val="44"/>
        </w:rPr>
        <w:drawing>
          <wp:anchor distT="0" distB="0" distL="114300" distR="114300" simplePos="0" relativeHeight="251658240" behindDoc="0" locked="0" layoutInCell="1" allowOverlap="1" wp14:anchorId="04F2758D" wp14:editId="1E8EDDA1">
            <wp:simplePos x="0" y="0"/>
            <wp:positionH relativeFrom="page">
              <wp:align>right</wp:align>
            </wp:positionH>
            <wp:positionV relativeFrom="page">
              <wp:align>bottom</wp:align>
            </wp:positionV>
            <wp:extent cx="7767661" cy="10055225"/>
            <wp:effectExtent l="0" t="0" r="5080" b="3175"/>
            <wp:wrapSquare wrapText="bothSides"/>
            <wp:docPr id="6352847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284718" name="Picture 5"/>
                    <pic:cNvPicPr/>
                  </pic:nvPicPr>
                  <pic:blipFill>
                    <a:blip r:embed="rId11">
                      <a:extLst>
                        <a:ext uri="{28A0092B-C50C-407E-A947-70E740481C1C}">
                          <a14:useLocalDpi xmlns:a14="http://schemas.microsoft.com/office/drawing/2010/main" val="0"/>
                        </a:ext>
                      </a:extLst>
                    </a:blip>
                    <a:stretch>
                      <a:fillRect/>
                    </a:stretch>
                  </pic:blipFill>
                  <pic:spPr>
                    <a:xfrm>
                      <a:off x="0" y="0"/>
                      <a:ext cx="7767661" cy="10055225"/>
                    </a:xfrm>
                    <a:prstGeom prst="rect">
                      <a:avLst/>
                    </a:prstGeom>
                  </pic:spPr>
                </pic:pic>
              </a:graphicData>
            </a:graphic>
          </wp:anchor>
        </w:drawing>
      </w:r>
    </w:p>
    <w:p w14:paraId="11E5D8DC" w14:textId="7C9E6D34" w:rsidR="00D773AD" w:rsidRDefault="00D773AD" w:rsidP="002C639F">
      <w:pPr>
        <w:pStyle w:val="Heading1"/>
        <w:keepNext w:val="0"/>
        <w:keepLines w:val="0"/>
        <w:spacing w:before="0" w:afterLines="60" w:after="144" w:line="259" w:lineRule="auto"/>
        <w:jc w:val="center"/>
        <w:rPr>
          <w:rFonts w:ascii="Segoe UI" w:eastAsia="Segoe UI" w:hAnsi="Segoe UI" w:cs="Segoe UI"/>
          <w:color w:val="auto"/>
          <w:sz w:val="32"/>
          <w:szCs w:val="32"/>
        </w:rPr>
      </w:pPr>
      <w:r>
        <w:rPr>
          <w:rFonts w:ascii="Segoe UI" w:eastAsia="Segoe UI" w:hAnsi="Segoe UI" w:cs="Segoe UI"/>
          <w:noProof/>
          <w:color w:val="auto"/>
          <w:sz w:val="32"/>
          <w:szCs w:val="32"/>
        </w:rPr>
        <w:lastRenderedPageBreak/>
        <w:drawing>
          <wp:anchor distT="0" distB="0" distL="114300" distR="114300" simplePos="0" relativeHeight="251658241" behindDoc="1" locked="0" layoutInCell="1" allowOverlap="1" wp14:anchorId="74BF726D" wp14:editId="32AAB545">
            <wp:simplePos x="0" y="0"/>
            <wp:positionH relativeFrom="margin">
              <wp:align>center</wp:align>
            </wp:positionH>
            <wp:positionV relativeFrom="paragraph">
              <wp:posOffset>469</wp:posOffset>
            </wp:positionV>
            <wp:extent cx="3657600" cy="1072515"/>
            <wp:effectExtent l="0" t="0" r="0" b="0"/>
            <wp:wrapTopAndBottom/>
            <wp:docPr id="20070984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098479" name="Picture 200709847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57600" cy="1072515"/>
                    </a:xfrm>
                    <a:prstGeom prst="rect">
                      <a:avLst/>
                    </a:prstGeom>
                  </pic:spPr>
                </pic:pic>
              </a:graphicData>
            </a:graphic>
          </wp:anchor>
        </w:drawing>
      </w:r>
    </w:p>
    <w:p w14:paraId="49DD01E6" w14:textId="77777777" w:rsidR="00182558" w:rsidRDefault="00D023AF" w:rsidP="002C639F">
      <w:pPr>
        <w:pStyle w:val="Heading1"/>
        <w:keepNext w:val="0"/>
        <w:keepLines w:val="0"/>
        <w:spacing w:before="0" w:afterLines="60" w:after="144" w:line="259" w:lineRule="auto"/>
        <w:jc w:val="center"/>
        <w:rPr>
          <w:rFonts w:ascii="Segoe UI" w:eastAsia="Segoe UI" w:hAnsi="Segoe UI" w:cs="Segoe UI"/>
          <w:color w:val="auto"/>
          <w:sz w:val="32"/>
          <w:szCs w:val="32"/>
        </w:rPr>
        <w:sectPr w:rsidR="00182558" w:rsidSect="003A315B">
          <w:headerReference w:type="even" r:id="rId13"/>
          <w:headerReference w:type="default" r:id="rId14"/>
          <w:footerReference w:type="even" r:id="rId15"/>
          <w:footerReference w:type="default" r:id="rId16"/>
          <w:headerReference w:type="first" r:id="rId17"/>
          <w:footerReference w:type="first" r:id="rId18"/>
          <w:type w:val="continuous"/>
          <w:pgSz w:w="12240" w:h="15840"/>
          <w:pgMar w:top="1440" w:right="1080" w:bottom="1440" w:left="1080" w:header="720" w:footer="810" w:gutter="0"/>
          <w:pgNumType w:start="0"/>
          <w:cols w:space="720"/>
          <w:docGrid w:linePitch="299"/>
        </w:sectPr>
      </w:pPr>
      <w:r w:rsidRPr="00D023AF">
        <w:rPr>
          <w:rFonts w:ascii="Segoe UI" w:eastAsia="Segoe UI" w:hAnsi="Segoe UI" w:cs="Segoe UI"/>
          <w:color w:val="auto"/>
          <w:sz w:val="32"/>
          <w:szCs w:val="32"/>
        </w:rPr>
        <w:t>UWCK</w:t>
      </w:r>
      <w:r w:rsidR="5506E5DC" w:rsidRPr="00D023AF">
        <w:rPr>
          <w:rFonts w:ascii="Segoe UI" w:eastAsia="Segoe UI" w:hAnsi="Segoe UI" w:cs="Segoe UI"/>
          <w:color w:val="auto"/>
          <w:sz w:val="32"/>
          <w:szCs w:val="32"/>
        </w:rPr>
        <w:t xml:space="preserve"> </w:t>
      </w:r>
      <w:r w:rsidR="00D538EE" w:rsidRPr="00D023AF">
        <w:rPr>
          <w:rFonts w:ascii="Segoe UI" w:eastAsia="Segoe UI" w:hAnsi="Segoe UI" w:cs="Segoe UI"/>
          <w:color w:val="auto"/>
          <w:sz w:val="32"/>
          <w:szCs w:val="32"/>
        </w:rPr>
        <w:t>202</w:t>
      </w:r>
      <w:r w:rsidR="26AFEA4A" w:rsidRPr="00D023AF">
        <w:rPr>
          <w:rFonts w:ascii="Segoe UI" w:eastAsia="Segoe UI" w:hAnsi="Segoe UI" w:cs="Segoe UI"/>
          <w:color w:val="auto"/>
          <w:sz w:val="32"/>
          <w:szCs w:val="32"/>
        </w:rPr>
        <w:t>5-26</w:t>
      </w:r>
      <w:r w:rsidR="0080166F" w:rsidRPr="00D023AF">
        <w:rPr>
          <w:rFonts w:ascii="Segoe UI" w:hAnsi="Segoe UI" w:cs="Segoe UI"/>
          <w:sz w:val="32"/>
          <w:szCs w:val="32"/>
        </w:rPr>
        <w:t xml:space="preserve"> </w:t>
      </w:r>
      <w:r w:rsidR="00DE0FE5" w:rsidRPr="00D023AF">
        <w:rPr>
          <w:rFonts w:ascii="Segoe UI" w:eastAsia="Segoe UI" w:hAnsi="Segoe UI" w:cs="Segoe UI"/>
          <w:color w:val="auto"/>
          <w:sz w:val="32"/>
          <w:szCs w:val="32"/>
        </w:rPr>
        <w:t>Community Investment</w:t>
      </w:r>
      <w:r w:rsidR="0046011B" w:rsidRPr="00D023AF">
        <w:rPr>
          <w:rFonts w:ascii="Segoe UI" w:eastAsia="Segoe UI" w:hAnsi="Segoe UI" w:cs="Segoe UI"/>
          <w:color w:val="auto"/>
          <w:sz w:val="32"/>
          <w:szCs w:val="32"/>
        </w:rPr>
        <w:t xml:space="preserve"> </w:t>
      </w:r>
      <w:r w:rsidR="00DB2DE1" w:rsidRPr="00D023AF">
        <w:rPr>
          <w:rFonts w:ascii="Segoe UI" w:eastAsia="Segoe UI" w:hAnsi="Segoe UI" w:cs="Segoe UI"/>
          <w:color w:val="auto"/>
          <w:sz w:val="32"/>
          <w:szCs w:val="32"/>
        </w:rPr>
        <w:t>Grant</w:t>
      </w:r>
    </w:p>
    <w:p w14:paraId="7176B887" w14:textId="54865BB8" w:rsidR="007F37C7" w:rsidRPr="00D023AF" w:rsidRDefault="00C77843" w:rsidP="00E81337">
      <w:pPr>
        <w:spacing w:afterLines="60" w:after="144" w:line="259" w:lineRule="auto"/>
        <w:jc w:val="center"/>
        <w:rPr>
          <w:rFonts w:ascii="Segoe UI" w:hAnsi="Segoe UI" w:cs="Segoe UI"/>
          <w:b/>
          <w:sz w:val="28"/>
          <w:szCs w:val="28"/>
        </w:rPr>
      </w:pPr>
      <w:r w:rsidRPr="00D023AF">
        <w:rPr>
          <w:rFonts w:ascii="Segoe UI" w:hAnsi="Segoe UI" w:cs="Segoe UI"/>
          <w:b/>
          <w:sz w:val="28"/>
          <w:szCs w:val="28"/>
        </w:rPr>
        <w:t>Request for Proposals</w:t>
      </w:r>
    </w:p>
    <w:p w14:paraId="2008FB71" w14:textId="6E63A43B" w:rsidR="1F9D29E2" w:rsidRDefault="1F9D29E2" w:rsidP="00E81337">
      <w:pPr>
        <w:tabs>
          <w:tab w:val="left" w:pos="3240"/>
        </w:tabs>
        <w:spacing w:afterLines="60" w:after="144" w:line="259" w:lineRule="auto"/>
        <w:rPr>
          <w:rFonts w:ascii="Segoe UI" w:eastAsia="Segoe UI" w:hAnsi="Segoe UI" w:cs="Segoe UI"/>
          <w:color w:val="auto"/>
        </w:rPr>
      </w:pPr>
    </w:p>
    <w:p w14:paraId="5ABC1B5D" w14:textId="74A5F473" w:rsidR="0037387E" w:rsidRPr="0033392E" w:rsidRDefault="3A40B14E" w:rsidP="00E81337">
      <w:pPr>
        <w:tabs>
          <w:tab w:val="left" w:pos="3240"/>
        </w:tabs>
        <w:spacing w:afterLines="60" w:after="144" w:line="259" w:lineRule="auto"/>
        <w:rPr>
          <w:rFonts w:ascii="Segoe UI" w:eastAsia="Segoe UI" w:hAnsi="Segoe UI" w:cs="Segoe UI"/>
          <w:color w:val="auto"/>
        </w:rPr>
      </w:pPr>
      <w:r w:rsidRPr="0033392E">
        <w:rPr>
          <w:rFonts w:ascii="Segoe UI" w:eastAsia="Segoe UI" w:hAnsi="Segoe UI" w:cs="Segoe UI"/>
          <w:color w:val="auto"/>
        </w:rPr>
        <w:t>Thank you for your interest in partnering with United Way of Collier and the Keys (UWCK) to support our Collier and Monroe County communities in 2025-26. This guide is intended to provide instruction and guidance for our annual Community Investment Grant process. It includes requirements on eligibility, programmatic focus, and reporting</w:t>
      </w:r>
      <w:r w:rsidR="0037703F">
        <w:rPr>
          <w:rFonts w:ascii="Segoe UI" w:eastAsia="Segoe UI" w:hAnsi="Segoe UI" w:cs="Segoe UI"/>
          <w:color w:val="auto"/>
        </w:rPr>
        <w:t>,</w:t>
      </w:r>
      <w:r w:rsidRPr="0033392E">
        <w:rPr>
          <w:rFonts w:ascii="Segoe UI" w:eastAsia="Segoe UI" w:hAnsi="Segoe UI" w:cs="Segoe UI"/>
          <w:color w:val="auto"/>
        </w:rPr>
        <w:t xml:space="preserve"> as well as essential background information. Please review this document in its entirety before requesting access to the application (available beginning Wednesday, December 4, 2024).  </w:t>
      </w:r>
    </w:p>
    <w:p w14:paraId="74194F82" w14:textId="43E5EF0B" w:rsidR="0037387E" w:rsidRPr="0033392E" w:rsidRDefault="0037387E" w:rsidP="00E81337">
      <w:pPr>
        <w:shd w:val="clear" w:color="auto" w:fill="FFFFFF" w:themeFill="background1"/>
        <w:spacing w:afterLines="60" w:after="144" w:line="259" w:lineRule="auto"/>
        <w:rPr>
          <w:rFonts w:ascii="Segoe UI" w:eastAsia="Segoe UI" w:hAnsi="Segoe UI" w:cs="Segoe UI"/>
          <w:color w:val="000000" w:themeColor="text1"/>
        </w:rPr>
      </w:pPr>
    </w:p>
    <w:p w14:paraId="2934D051" w14:textId="69E4DF5A" w:rsidR="3A40B14E" w:rsidRPr="00D023AF" w:rsidRDefault="3A40B14E" w:rsidP="00E81337">
      <w:pPr>
        <w:tabs>
          <w:tab w:val="left" w:pos="3240"/>
        </w:tabs>
        <w:spacing w:afterLines="60" w:after="144" w:line="259" w:lineRule="auto"/>
        <w:rPr>
          <w:rFonts w:ascii="Segoe UI" w:eastAsia="Segoe UI" w:hAnsi="Segoe UI" w:cs="Segoe UI"/>
          <w:b/>
          <w:bCs/>
          <w:color w:val="0244B2"/>
          <w:sz w:val="28"/>
          <w:szCs w:val="28"/>
        </w:rPr>
      </w:pPr>
      <w:r w:rsidRPr="00D023AF">
        <w:rPr>
          <w:rFonts w:ascii="Segoe UI" w:eastAsia="Segoe UI" w:hAnsi="Segoe UI" w:cs="Segoe UI"/>
          <w:b/>
          <w:bCs/>
          <w:color w:val="0244B2"/>
          <w:sz w:val="28"/>
          <w:szCs w:val="28"/>
        </w:rPr>
        <w:t>About United Way of Collier and the Keys:</w:t>
      </w:r>
    </w:p>
    <w:p w14:paraId="03137863" w14:textId="6FAC9CE4" w:rsidR="79110C1C" w:rsidRPr="0033392E" w:rsidRDefault="61AE6C1E" w:rsidP="00E81337">
      <w:pPr>
        <w:tabs>
          <w:tab w:val="left" w:pos="3240"/>
        </w:tabs>
        <w:spacing w:afterLines="60" w:after="144" w:line="259" w:lineRule="auto"/>
        <w:rPr>
          <w:rStyle w:val="Hyperlink"/>
          <w:rFonts w:ascii="Segoe UI" w:eastAsia="Segoe UI" w:hAnsi="Segoe UI" w:cs="Segoe UI"/>
          <w:color w:val="000000" w:themeColor="text1"/>
        </w:rPr>
      </w:pPr>
      <w:r w:rsidRPr="61AE6C1E">
        <w:rPr>
          <w:rFonts w:ascii="Segoe UI" w:eastAsia="Segoe UI" w:hAnsi="Segoe UI" w:cs="Segoe UI"/>
          <w:color w:val="auto"/>
        </w:rPr>
        <w:t>Our mission</w:t>
      </w:r>
      <w:r w:rsidRPr="61AE6C1E">
        <w:rPr>
          <w:rFonts w:ascii="Segoe UI" w:eastAsia="Segoe UI" w:hAnsi="Segoe UI" w:cs="Segoe UI"/>
          <w:b/>
          <w:bCs/>
          <w:color w:val="auto"/>
        </w:rPr>
        <w:t xml:space="preserve"> </w:t>
      </w:r>
      <w:r w:rsidRPr="61AE6C1E">
        <w:rPr>
          <w:rFonts w:ascii="Segoe UI" w:eastAsia="Segoe UI" w:hAnsi="Segoe UI" w:cs="Segoe UI"/>
          <w:color w:val="000000" w:themeColor="text1"/>
        </w:rPr>
        <w:t xml:space="preserve">is to improve lives by mobilizing the caring power of </w:t>
      </w:r>
      <w:r w:rsidR="003A16A5" w:rsidRPr="61AE6C1E">
        <w:rPr>
          <w:rFonts w:ascii="Segoe UI" w:eastAsia="Segoe UI" w:hAnsi="Segoe UI" w:cs="Segoe UI"/>
          <w:color w:val="000000" w:themeColor="text1"/>
        </w:rPr>
        <w:t>community</w:t>
      </w:r>
      <w:r w:rsidRPr="61AE6C1E">
        <w:rPr>
          <w:rFonts w:ascii="Segoe UI" w:eastAsia="Segoe UI" w:hAnsi="Segoe UI" w:cs="Segoe UI"/>
          <w:color w:val="000000" w:themeColor="text1"/>
        </w:rPr>
        <w:t xml:space="preserve"> to advance the common good. From strengthening local resilience to advancing health, youth opportunity, and financial security, UWCK is mobilizing communities </w:t>
      </w:r>
      <w:bookmarkStart w:id="0" w:name="_Int_7KBIjEvC"/>
      <w:r w:rsidRPr="61AE6C1E">
        <w:rPr>
          <w:rFonts w:ascii="Segoe UI" w:eastAsia="Segoe UI" w:hAnsi="Segoe UI" w:cs="Segoe UI"/>
          <w:color w:val="000000" w:themeColor="text1"/>
        </w:rPr>
        <w:t>to</w:t>
      </w:r>
      <w:bookmarkEnd w:id="0"/>
      <w:r w:rsidRPr="61AE6C1E">
        <w:rPr>
          <w:rFonts w:ascii="Segoe UI" w:eastAsia="Segoe UI" w:hAnsi="Segoe UI" w:cs="Segoe UI"/>
          <w:color w:val="000000" w:themeColor="text1"/>
        </w:rPr>
        <w:t xml:space="preserve"> action so all our neighbors can reach their full potential. </w:t>
      </w:r>
    </w:p>
    <w:p w14:paraId="727652F6" w14:textId="486492BA" w:rsidR="79110C1C" w:rsidRPr="0033392E" w:rsidRDefault="79110C1C" w:rsidP="00E81337">
      <w:pPr>
        <w:shd w:val="clear" w:color="auto" w:fill="FFFFFF" w:themeFill="background1"/>
        <w:spacing w:afterLines="60" w:after="144" w:line="259" w:lineRule="auto"/>
        <w:rPr>
          <w:rFonts w:ascii="Segoe UI" w:eastAsia="Segoe UI" w:hAnsi="Segoe UI" w:cs="Segoe UI"/>
          <w:color w:val="000000" w:themeColor="text1"/>
        </w:rPr>
      </w:pPr>
    </w:p>
    <w:p w14:paraId="0F787828" w14:textId="65700873" w:rsidR="3A40B14E" w:rsidRPr="00D023AF" w:rsidRDefault="3A40B14E" w:rsidP="00E81337">
      <w:pPr>
        <w:tabs>
          <w:tab w:val="left" w:pos="3240"/>
        </w:tabs>
        <w:spacing w:afterLines="60" w:after="144" w:line="259" w:lineRule="auto"/>
        <w:rPr>
          <w:rFonts w:ascii="Segoe UI" w:eastAsia="Segoe UI" w:hAnsi="Segoe UI" w:cs="Segoe UI"/>
          <w:color w:val="0244B2"/>
          <w:sz w:val="28"/>
          <w:szCs w:val="28"/>
        </w:rPr>
      </w:pPr>
      <w:r w:rsidRPr="00D023AF">
        <w:rPr>
          <w:rFonts w:ascii="Segoe UI" w:eastAsia="Segoe UI" w:hAnsi="Segoe UI" w:cs="Segoe UI"/>
          <w:b/>
          <w:bCs/>
          <w:color w:val="0244B2"/>
          <w:sz w:val="28"/>
          <w:szCs w:val="28"/>
        </w:rPr>
        <w:t>Our Goals and Why We Fund:</w:t>
      </w:r>
    </w:p>
    <w:p w14:paraId="05E27407" w14:textId="2FE5EF78" w:rsidR="1F9D29E2" w:rsidRPr="0033392E" w:rsidRDefault="61AE6C1E" w:rsidP="00E81337">
      <w:pPr>
        <w:tabs>
          <w:tab w:val="left" w:pos="3240"/>
        </w:tabs>
        <w:spacing w:afterLines="60" w:after="144" w:line="259" w:lineRule="auto"/>
        <w:rPr>
          <w:rFonts w:ascii="Segoe UI" w:eastAsia="Segoe UI" w:hAnsi="Segoe UI" w:cs="Segoe UI"/>
          <w:color w:val="auto"/>
        </w:rPr>
      </w:pPr>
      <w:r w:rsidRPr="61AE6C1E">
        <w:rPr>
          <w:rFonts w:ascii="Segoe UI" w:eastAsia="Segoe UI" w:hAnsi="Segoe UI" w:cs="Segoe UI"/>
          <w:color w:val="auto"/>
        </w:rPr>
        <w:t xml:space="preserve">UWCK stands as a convener, collaborator, and catalyst for transformative change. Our vision is bold: to ensure that all individuals living and working in Collier County and the Florida Keys have the essential resources and opportunities to truly thrive. Through strategic partnerships, intentional dialogue, and focused grant funding, UWCK supports our community members who are Asset Limited, Income </w:t>
      </w:r>
      <w:proofErr w:type="gramStart"/>
      <w:r w:rsidRPr="61AE6C1E">
        <w:rPr>
          <w:rFonts w:ascii="Segoe UI" w:eastAsia="Segoe UI" w:hAnsi="Segoe UI" w:cs="Segoe UI"/>
          <w:color w:val="auto"/>
        </w:rPr>
        <w:t>Constrained</w:t>
      </w:r>
      <w:r w:rsidR="00DC6B43">
        <w:rPr>
          <w:rFonts w:ascii="Segoe UI" w:eastAsia="Segoe UI" w:hAnsi="Segoe UI" w:cs="Segoe UI"/>
          <w:color w:val="auto"/>
        </w:rPr>
        <w:t>,</w:t>
      </w:r>
      <w:r w:rsidRPr="61AE6C1E">
        <w:rPr>
          <w:rFonts w:ascii="Segoe UI" w:eastAsia="Segoe UI" w:hAnsi="Segoe UI" w:cs="Segoe UI"/>
          <w:color w:val="auto"/>
        </w:rPr>
        <w:t xml:space="preserve"> and</w:t>
      </w:r>
      <w:proofErr w:type="gramEnd"/>
      <w:r w:rsidRPr="61AE6C1E">
        <w:rPr>
          <w:rFonts w:ascii="Segoe UI" w:eastAsia="Segoe UI" w:hAnsi="Segoe UI" w:cs="Segoe UI"/>
          <w:color w:val="auto"/>
        </w:rPr>
        <w:t xml:space="preserve"> Employed (ALICE). These are households that, despite earning above the Federal Poverty Level, still struggle daily to meet their basic needs. ALICE includes the very people who form the foundation of our community and our economy—teachers, </w:t>
      </w:r>
      <w:r w:rsidR="005D4211">
        <w:rPr>
          <w:rFonts w:ascii="Segoe UI" w:eastAsia="Segoe UI" w:hAnsi="Segoe UI" w:cs="Segoe UI"/>
          <w:color w:val="auto"/>
        </w:rPr>
        <w:t>first responders</w:t>
      </w:r>
      <w:r w:rsidRPr="61AE6C1E">
        <w:rPr>
          <w:rFonts w:ascii="Segoe UI" w:eastAsia="Segoe UI" w:hAnsi="Segoe UI" w:cs="Segoe UI"/>
          <w:color w:val="auto"/>
        </w:rPr>
        <w:t>, nurses, childcare providers, retail workers, nonprofit employees, restaurant and hotel staff, and so many more.</w:t>
      </w:r>
    </w:p>
    <w:p w14:paraId="3259D390" w14:textId="2B679AEA" w:rsidR="1F9D29E2" w:rsidRPr="0033392E" w:rsidRDefault="61AE6C1E" w:rsidP="61AE6C1E">
      <w:pPr>
        <w:shd w:val="clear" w:color="auto" w:fill="FFFFFF" w:themeFill="background1"/>
        <w:spacing w:afterLines="60" w:after="144" w:line="259" w:lineRule="auto"/>
        <w:rPr>
          <w:rFonts w:ascii="Segoe UI" w:eastAsia="Segoe UI" w:hAnsi="Segoe UI" w:cs="Segoe UI"/>
          <w:color w:val="242424"/>
        </w:rPr>
      </w:pPr>
      <w:r w:rsidRPr="61AE6C1E">
        <w:rPr>
          <w:rFonts w:ascii="Segoe UI" w:eastAsia="Segoe UI" w:hAnsi="Segoe UI" w:cs="Segoe UI"/>
          <w:color w:val="242424"/>
        </w:rPr>
        <w:t xml:space="preserve">For ALICE families, a single unexpected event—a car repair, a natural disaster, a medical expense—can trigger a cascade into economic instability, a cycle that’s tough to break. Suddenly, everyday decisions become impossible choices: pay the rent or buy groceries, seek medical care or cover childcare costs, pay the electric bill or fuel the car. The short-term sacrifices ALICE households are forced to make have </w:t>
      </w:r>
      <w:r w:rsidRPr="61AE6C1E">
        <w:rPr>
          <w:rFonts w:ascii="Segoe UI" w:eastAsia="Segoe UI" w:hAnsi="Segoe UI" w:cs="Segoe UI"/>
          <w:color w:val="242424"/>
        </w:rPr>
        <w:lastRenderedPageBreak/>
        <w:t xml:space="preserve">lasting repercussions that impact not only their futures but also the overall health and success of our community. We recognize that the future stability of Collier County and the Florida Keys </w:t>
      </w:r>
      <w:r w:rsidR="009058EF">
        <w:rPr>
          <w:rFonts w:ascii="Segoe UI" w:eastAsia="Segoe UI" w:hAnsi="Segoe UI" w:cs="Segoe UI"/>
          <w:color w:val="242424"/>
        </w:rPr>
        <w:t>relies</w:t>
      </w:r>
      <w:r w:rsidRPr="61AE6C1E">
        <w:rPr>
          <w:rFonts w:ascii="Segoe UI" w:eastAsia="Segoe UI" w:hAnsi="Segoe UI" w:cs="Segoe UI"/>
          <w:color w:val="242424"/>
        </w:rPr>
        <w:t xml:space="preserve"> on the financial resilience of ALICE households. </w:t>
      </w:r>
    </w:p>
    <w:p w14:paraId="36BD078F" w14:textId="599C1DC6" w:rsidR="1F9D29E2" w:rsidRPr="0033392E" w:rsidRDefault="61AE6C1E" w:rsidP="00E81337">
      <w:pPr>
        <w:shd w:val="clear" w:color="auto" w:fill="FFFFFF" w:themeFill="background1"/>
        <w:spacing w:afterLines="60" w:after="144" w:line="259" w:lineRule="auto"/>
        <w:rPr>
          <w:rFonts w:ascii="Segoe UI" w:eastAsia="Segoe UI" w:hAnsi="Segoe UI" w:cs="Segoe UI"/>
          <w:color w:val="242424"/>
        </w:rPr>
      </w:pPr>
      <w:commentRangeStart w:id="1"/>
      <w:commentRangeStart w:id="2"/>
      <w:commentRangeStart w:id="3"/>
      <w:commentRangeStart w:id="4"/>
      <w:commentRangeStart w:id="5"/>
      <w:commentRangeStart w:id="6"/>
      <w:r w:rsidRPr="61AE6C1E">
        <w:rPr>
          <w:rFonts w:ascii="Segoe UI" w:eastAsia="Segoe UI" w:hAnsi="Segoe UI" w:cs="Segoe UI"/>
          <w:color w:val="242424"/>
        </w:rPr>
        <w:t>UWCK’s Community Investment Grants play a pivotal role by directing donor contributions into local programs that empower and equip ALICE families to transition from crisis to stability and, ultimately, to thriving. Through these targeted investments, we aim to foster a stronger, more resilient community where everyone has the chance to build a secure and sustainable future.</w:t>
      </w:r>
      <w:commentRangeEnd w:id="1"/>
      <w:r w:rsidR="3A40B14E">
        <w:rPr>
          <w:rStyle w:val="CommentReference"/>
        </w:rPr>
        <w:commentReference w:id="1"/>
      </w:r>
      <w:commentRangeEnd w:id="2"/>
      <w:r w:rsidR="3A40B14E">
        <w:rPr>
          <w:rStyle w:val="CommentReference"/>
        </w:rPr>
        <w:commentReference w:id="2"/>
      </w:r>
      <w:commentRangeEnd w:id="3"/>
      <w:r w:rsidR="3A40B14E">
        <w:rPr>
          <w:rStyle w:val="CommentReference"/>
        </w:rPr>
        <w:commentReference w:id="3"/>
      </w:r>
      <w:commentRangeEnd w:id="4"/>
      <w:r w:rsidR="3A40B14E">
        <w:rPr>
          <w:rStyle w:val="CommentReference"/>
        </w:rPr>
        <w:commentReference w:id="4"/>
      </w:r>
      <w:commentRangeEnd w:id="5"/>
      <w:r w:rsidR="3A40B14E">
        <w:rPr>
          <w:rStyle w:val="CommentReference"/>
        </w:rPr>
        <w:commentReference w:id="5"/>
      </w:r>
      <w:commentRangeEnd w:id="6"/>
      <w:r w:rsidR="3A40B14E">
        <w:rPr>
          <w:rStyle w:val="CommentReference"/>
        </w:rPr>
        <w:commentReference w:id="6"/>
      </w:r>
    </w:p>
    <w:p w14:paraId="37B4D575" w14:textId="72A95FD5" w:rsidR="1F9D29E2" w:rsidRPr="0033392E" w:rsidRDefault="1F9D29E2" w:rsidP="00E81337">
      <w:pPr>
        <w:tabs>
          <w:tab w:val="left" w:pos="3240"/>
        </w:tabs>
        <w:spacing w:afterLines="60" w:after="144" w:line="259" w:lineRule="auto"/>
        <w:rPr>
          <w:rFonts w:ascii="Segoe UI" w:hAnsi="Segoe UI" w:cs="Segoe UI"/>
          <w:b/>
          <w:color w:val="auto"/>
        </w:rPr>
      </w:pPr>
    </w:p>
    <w:p w14:paraId="3B90F55E" w14:textId="32C3A5DD" w:rsidR="0D0D694A" w:rsidRPr="00BA287B" w:rsidRDefault="3A40B14E" w:rsidP="00E81337">
      <w:pPr>
        <w:tabs>
          <w:tab w:val="left" w:pos="3240"/>
        </w:tabs>
        <w:spacing w:afterLines="60" w:after="144" w:line="259" w:lineRule="auto"/>
        <w:rPr>
          <w:rFonts w:ascii="Segoe UI" w:eastAsia="Segoe UI" w:hAnsi="Segoe UI" w:cs="Segoe UI"/>
          <w:b/>
          <w:bCs/>
          <w:color w:val="0244B2"/>
          <w:sz w:val="28"/>
          <w:szCs w:val="28"/>
        </w:rPr>
      </w:pPr>
      <w:r w:rsidRPr="00BA287B">
        <w:rPr>
          <w:rFonts w:ascii="Segoe UI" w:eastAsia="Segoe UI" w:hAnsi="Segoe UI" w:cs="Segoe UI"/>
          <w:b/>
          <w:bCs/>
          <w:color w:val="0244B2"/>
          <w:sz w:val="28"/>
          <w:szCs w:val="28"/>
        </w:rPr>
        <w:t>Who Should Apply for Funding</w:t>
      </w:r>
      <w:r w:rsidR="0073261B" w:rsidRPr="00BA287B">
        <w:rPr>
          <w:rFonts w:ascii="Segoe UI" w:eastAsia="Segoe UI" w:hAnsi="Segoe UI" w:cs="Segoe UI"/>
          <w:b/>
          <w:bCs/>
          <w:color w:val="0244B2"/>
          <w:sz w:val="28"/>
          <w:szCs w:val="28"/>
        </w:rPr>
        <w:t>:</w:t>
      </w:r>
    </w:p>
    <w:p w14:paraId="79C0AAAF" w14:textId="5AED265C" w:rsidR="0073261B" w:rsidRPr="0033392E" w:rsidRDefault="3A40B14E" w:rsidP="00E81337">
      <w:pPr>
        <w:tabs>
          <w:tab w:val="left" w:pos="3240"/>
        </w:tabs>
        <w:spacing w:afterLines="60" w:after="144" w:line="259" w:lineRule="auto"/>
        <w:rPr>
          <w:rFonts w:ascii="Segoe UI" w:eastAsia="Segoe UI" w:hAnsi="Segoe UI" w:cs="Segoe UI"/>
        </w:rPr>
      </w:pPr>
      <w:r w:rsidRPr="0033392E">
        <w:rPr>
          <w:rFonts w:ascii="Segoe UI" w:eastAsia="Segoe UI" w:hAnsi="Segoe UI" w:cs="Segoe UI"/>
        </w:rPr>
        <w:t>U</w:t>
      </w:r>
      <w:r w:rsidR="0033392E">
        <w:rPr>
          <w:rFonts w:ascii="Segoe UI" w:eastAsia="Segoe UI" w:hAnsi="Segoe UI" w:cs="Segoe UI"/>
        </w:rPr>
        <w:t xml:space="preserve">WCK </w:t>
      </w:r>
      <w:r w:rsidRPr="0033392E">
        <w:rPr>
          <w:rFonts w:ascii="Segoe UI" w:eastAsia="Segoe UI" w:hAnsi="Segoe UI" w:cs="Segoe UI"/>
        </w:rPr>
        <w:t xml:space="preserve">is seeking applications from nonprofit </w:t>
      </w:r>
      <w:r w:rsidR="291CDA8E" w:rsidRPr="291CDA8E">
        <w:rPr>
          <w:rFonts w:ascii="Segoe UI" w:eastAsia="Segoe UI" w:hAnsi="Segoe UI" w:cs="Segoe UI"/>
        </w:rPr>
        <w:t>agencies</w:t>
      </w:r>
      <w:r w:rsidRPr="0033392E">
        <w:rPr>
          <w:rFonts w:ascii="Segoe UI" w:eastAsia="Segoe UI" w:hAnsi="Segoe UI" w:cs="Segoe UI"/>
        </w:rPr>
        <w:t xml:space="preserve"> to receive funding for programs in our identified impact areas of </w:t>
      </w:r>
      <w:r w:rsidR="002D4374" w:rsidRPr="0033392E">
        <w:rPr>
          <w:rFonts w:ascii="Segoe UI" w:eastAsia="Segoe UI" w:hAnsi="Segoe UI" w:cs="Segoe UI"/>
          <w:b/>
          <w:bCs/>
        </w:rPr>
        <w:t>Community Resiliency</w:t>
      </w:r>
      <w:r w:rsidR="00053973">
        <w:rPr>
          <w:rFonts w:ascii="Segoe UI" w:eastAsia="Segoe UI" w:hAnsi="Segoe UI" w:cs="Segoe UI"/>
          <w:b/>
          <w:bCs/>
        </w:rPr>
        <w:t xml:space="preserve">, </w:t>
      </w:r>
      <w:r w:rsidR="00053973" w:rsidRPr="0033392E">
        <w:rPr>
          <w:rFonts w:ascii="Segoe UI" w:eastAsia="Segoe UI" w:hAnsi="Segoe UI" w:cs="Segoe UI"/>
          <w:b/>
          <w:bCs/>
        </w:rPr>
        <w:t>Financial Security</w:t>
      </w:r>
      <w:r w:rsidRPr="0033392E">
        <w:rPr>
          <w:rFonts w:ascii="Segoe UI" w:eastAsia="Segoe UI" w:hAnsi="Segoe UI" w:cs="Segoe UI"/>
          <w:b/>
          <w:bCs/>
        </w:rPr>
        <w:t>, Healthy Community, and</w:t>
      </w:r>
      <w:r w:rsidR="00053973">
        <w:rPr>
          <w:rFonts w:ascii="Segoe UI" w:eastAsia="Segoe UI" w:hAnsi="Segoe UI" w:cs="Segoe UI"/>
          <w:b/>
          <w:bCs/>
        </w:rPr>
        <w:t xml:space="preserve"> </w:t>
      </w:r>
      <w:r w:rsidR="00053973" w:rsidRPr="0033392E">
        <w:rPr>
          <w:rFonts w:ascii="Segoe UI" w:eastAsia="Segoe UI" w:hAnsi="Segoe UI" w:cs="Segoe UI"/>
          <w:b/>
          <w:bCs/>
        </w:rPr>
        <w:t>Youth Opportunity</w:t>
      </w:r>
      <w:r w:rsidRPr="0033392E">
        <w:rPr>
          <w:rFonts w:ascii="Segoe UI" w:eastAsia="Segoe UI" w:hAnsi="Segoe UI" w:cs="Segoe UI"/>
          <w:b/>
          <w:bCs/>
        </w:rPr>
        <w:t>.</w:t>
      </w:r>
    </w:p>
    <w:p w14:paraId="2695A81D" w14:textId="23F5CA6E" w:rsidR="1F9D29E2" w:rsidRPr="0033392E" w:rsidRDefault="3A40B14E" w:rsidP="00E81337">
      <w:pPr>
        <w:tabs>
          <w:tab w:val="left" w:pos="3240"/>
        </w:tabs>
        <w:spacing w:afterLines="60" w:after="144" w:line="259" w:lineRule="auto"/>
        <w:rPr>
          <w:rFonts w:ascii="Segoe UI" w:eastAsia="Segoe UI" w:hAnsi="Segoe UI" w:cs="Segoe UI"/>
        </w:rPr>
      </w:pPr>
      <w:r w:rsidRPr="0033392E">
        <w:rPr>
          <w:rFonts w:ascii="Segoe UI" w:eastAsia="Segoe UI" w:hAnsi="Segoe UI" w:cs="Segoe UI"/>
        </w:rPr>
        <w:t xml:space="preserve">The 2025-26 UWCK Community Investment Grant </w:t>
      </w:r>
      <w:r w:rsidR="0024609E">
        <w:rPr>
          <w:rFonts w:ascii="Segoe UI" w:eastAsia="Segoe UI" w:hAnsi="Segoe UI" w:cs="Segoe UI"/>
        </w:rPr>
        <w:t>application</w:t>
      </w:r>
      <w:r w:rsidRPr="0033392E">
        <w:rPr>
          <w:rFonts w:ascii="Segoe UI" w:eastAsia="Segoe UI" w:hAnsi="Segoe UI" w:cs="Segoe UI"/>
        </w:rPr>
        <w:t xml:space="preserve"> is a competitive and transparent</w:t>
      </w:r>
      <w:r w:rsidR="0073261B" w:rsidRPr="0033392E">
        <w:rPr>
          <w:rFonts w:ascii="Segoe UI" w:eastAsia="Segoe UI" w:hAnsi="Segoe UI" w:cs="Segoe UI"/>
        </w:rPr>
        <w:t xml:space="preserve"> </w:t>
      </w:r>
      <w:r w:rsidRPr="0033392E">
        <w:rPr>
          <w:rFonts w:ascii="Segoe UI" w:eastAsia="Segoe UI" w:hAnsi="Segoe UI" w:cs="Segoe UI"/>
        </w:rPr>
        <w:t>process open to qualified agencies meeting eligibility criteria.</w:t>
      </w:r>
      <w:r w:rsidR="0033392E">
        <w:rPr>
          <w:rFonts w:ascii="Segoe UI" w:eastAsia="Segoe UI" w:hAnsi="Segoe UI" w:cs="Segoe UI"/>
        </w:rPr>
        <w:t xml:space="preserve"> </w:t>
      </w:r>
      <w:r w:rsidRPr="0033392E">
        <w:rPr>
          <w:rFonts w:ascii="Segoe UI" w:eastAsia="Segoe UI" w:hAnsi="Segoe UI" w:cs="Segoe UI"/>
          <w:color w:val="auto"/>
        </w:rPr>
        <w:t>The following requirements must be met to apply for a Community Investment Grant:</w:t>
      </w:r>
    </w:p>
    <w:p w14:paraId="36222EF4" w14:textId="0C518979" w:rsidR="1F9D29E2" w:rsidRPr="0033392E" w:rsidRDefault="61AE6C1E" w:rsidP="002C639F">
      <w:pPr>
        <w:pStyle w:val="ListParagraph"/>
        <w:numPr>
          <w:ilvl w:val="0"/>
          <w:numId w:val="15"/>
        </w:numPr>
        <w:spacing w:afterLines="60" w:after="144" w:line="259" w:lineRule="auto"/>
        <w:contextualSpacing w:val="0"/>
        <w:rPr>
          <w:rFonts w:ascii="Segoe UI" w:eastAsia="Segoe UI" w:hAnsi="Segoe UI" w:cs="Segoe UI"/>
          <w:color w:val="auto"/>
        </w:rPr>
      </w:pPr>
      <w:r w:rsidRPr="61AE6C1E">
        <w:rPr>
          <w:rFonts w:ascii="Segoe UI" w:eastAsia="Segoe UI" w:hAnsi="Segoe UI" w:cs="Segoe UI"/>
          <w:color w:val="auto"/>
        </w:rPr>
        <w:t>Agency must be a 501(c)(3) organization.</w:t>
      </w:r>
    </w:p>
    <w:p w14:paraId="38E97074" w14:textId="598B21C2" w:rsidR="1F9D29E2" w:rsidRPr="0033392E" w:rsidRDefault="3A40B14E" w:rsidP="00E81337">
      <w:pPr>
        <w:pStyle w:val="ListParagraph"/>
        <w:numPr>
          <w:ilvl w:val="0"/>
          <w:numId w:val="15"/>
        </w:numPr>
        <w:spacing w:afterLines="60" w:after="144" w:line="259" w:lineRule="auto"/>
        <w:contextualSpacing w:val="0"/>
        <w:rPr>
          <w:rFonts w:ascii="Segoe UI" w:eastAsia="Segoe UI" w:hAnsi="Segoe UI" w:cs="Segoe UI"/>
          <w:color w:val="auto"/>
        </w:rPr>
      </w:pPr>
      <w:r w:rsidRPr="0033392E">
        <w:rPr>
          <w:rFonts w:ascii="Segoe UI" w:eastAsia="Segoe UI" w:hAnsi="Segoe UI" w:cs="Segoe UI"/>
          <w:color w:val="auto"/>
        </w:rPr>
        <w:t>All documents listed under the header “Required Documents” can be provided</w:t>
      </w:r>
      <w:r w:rsidR="0033392E">
        <w:rPr>
          <w:rFonts w:ascii="Segoe UI" w:eastAsia="Segoe UI" w:hAnsi="Segoe UI" w:cs="Segoe UI"/>
          <w:color w:val="auto"/>
        </w:rPr>
        <w:t>.</w:t>
      </w:r>
    </w:p>
    <w:p w14:paraId="2ACAA62F" w14:textId="7E27F85D" w:rsidR="1F9D29E2" w:rsidRPr="0033392E" w:rsidRDefault="3A40B14E" w:rsidP="00E81337">
      <w:pPr>
        <w:pStyle w:val="ListParagraph"/>
        <w:numPr>
          <w:ilvl w:val="0"/>
          <w:numId w:val="15"/>
        </w:numPr>
        <w:spacing w:afterLines="60" w:after="144" w:line="259" w:lineRule="auto"/>
        <w:contextualSpacing w:val="0"/>
        <w:rPr>
          <w:rFonts w:ascii="Segoe UI" w:eastAsia="Segoe UI" w:hAnsi="Segoe UI" w:cs="Segoe UI"/>
          <w:color w:val="auto"/>
        </w:rPr>
      </w:pPr>
      <w:proofErr w:type="gramStart"/>
      <w:r w:rsidRPr="0033392E">
        <w:rPr>
          <w:rFonts w:ascii="Segoe UI" w:eastAsia="Segoe UI" w:hAnsi="Segoe UI" w:cs="Segoe UI"/>
          <w:color w:val="auto"/>
        </w:rPr>
        <w:t>Program</w:t>
      </w:r>
      <w:proofErr w:type="gramEnd"/>
      <w:r w:rsidRPr="0033392E">
        <w:rPr>
          <w:rFonts w:ascii="Segoe UI" w:eastAsia="Segoe UI" w:hAnsi="Segoe UI" w:cs="Segoe UI"/>
          <w:color w:val="auto"/>
        </w:rPr>
        <w:t xml:space="preserve"> serves Collier County or Monroe County</w:t>
      </w:r>
      <w:r w:rsidR="0033392E">
        <w:rPr>
          <w:rFonts w:ascii="Segoe UI" w:eastAsia="Segoe UI" w:hAnsi="Segoe UI" w:cs="Segoe UI"/>
          <w:color w:val="auto"/>
        </w:rPr>
        <w:t>.</w:t>
      </w:r>
    </w:p>
    <w:p w14:paraId="0BA04D69" w14:textId="5E7BA254" w:rsidR="002C639F" w:rsidRPr="002C639F" w:rsidRDefault="00F221D1" w:rsidP="002C639F">
      <w:pPr>
        <w:pStyle w:val="ListParagraph"/>
        <w:numPr>
          <w:ilvl w:val="0"/>
          <w:numId w:val="15"/>
        </w:numPr>
        <w:spacing w:afterLines="60" w:after="144" w:line="259" w:lineRule="auto"/>
        <w:contextualSpacing w:val="0"/>
        <w:rPr>
          <w:rFonts w:ascii="Segoe UI" w:eastAsia="Segoe UI" w:hAnsi="Segoe UI" w:cs="Segoe UI"/>
          <w:color w:val="auto"/>
        </w:rPr>
      </w:pPr>
      <w:proofErr w:type="gramStart"/>
      <w:r>
        <w:rPr>
          <w:rFonts w:ascii="Segoe UI" w:eastAsia="Segoe UI" w:hAnsi="Segoe UI" w:cs="Segoe UI"/>
          <w:color w:val="auto"/>
        </w:rPr>
        <w:t>P</w:t>
      </w:r>
      <w:r w:rsidRPr="00F221D1">
        <w:rPr>
          <w:rFonts w:ascii="Segoe UI" w:eastAsia="Segoe UI" w:hAnsi="Segoe UI" w:cs="Segoe UI"/>
          <w:color w:val="auto"/>
        </w:rPr>
        <w:t>rogram</w:t>
      </w:r>
      <w:proofErr w:type="gramEnd"/>
      <w:r w:rsidRPr="00F221D1">
        <w:rPr>
          <w:rFonts w:ascii="Segoe UI" w:eastAsia="Segoe UI" w:hAnsi="Segoe UI" w:cs="Segoe UI"/>
          <w:color w:val="auto"/>
        </w:rPr>
        <w:t xml:space="preserve"> drives meaningful change for the ALICE population, empowering them to transition from surviving to thriving</w:t>
      </w:r>
      <w:r w:rsidR="61AE6C1E" w:rsidRPr="61AE6C1E">
        <w:rPr>
          <w:rFonts w:ascii="Segoe UI" w:eastAsia="Segoe UI" w:hAnsi="Segoe UI" w:cs="Segoe UI"/>
          <w:color w:val="auto"/>
        </w:rPr>
        <w:t>.</w:t>
      </w:r>
    </w:p>
    <w:p w14:paraId="3EBF738C" w14:textId="4AFB6532" w:rsidR="1F9D29E2" w:rsidRPr="0033392E" w:rsidRDefault="00F221D1" w:rsidP="00E81337">
      <w:pPr>
        <w:pStyle w:val="ListParagraph"/>
        <w:numPr>
          <w:ilvl w:val="0"/>
          <w:numId w:val="15"/>
        </w:numPr>
        <w:spacing w:afterLines="60" w:after="144" w:line="259" w:lineRule="auto"/>
        <w:contextualSpacing w:val="0"/>
        <w:rPr>
          <w:rFonts w:ascii="Segoe UI" w:eastAsia="Segoe UI" w:hAnsi="Segoe UI" w:cs="Segoe UI"/>
          <w:color w:val="auto"/>
        </w:rPr>
      </w:pPr>
      <w:r>
        <w:rPr>
          <w:rFonts w:ascii="Segoe UI" w:eastAsia="Segoe UI" w:hAnsi="Segoe UI" w:cs="Segoe UI"/>
          <w:color w:val="auto"/>
        </w:rPr>
        <w:t>A</w:t>
      </w:r>
      <w:r w:rsidR="3A40B14E" w:rsidRPr="0033392E">
        <w:rPr>
          <w:rFonts w:ascii="Segoe UI" w:eastAsia="Segoe UI" w:hAnsi="Segoe UI" w:cs="Segoe UI"/>
          <w:color w:val="auto"/>
        </w:rPr>
        <w:t xml:space="preserve">gency acts in accordance with a written non-discrimination policy outlining that </w:t>
      </w:r>
      <w:r w:rsidR="291CDA8E" w:rsidRPr="291CDA8E">
        <w:rPr>
          <w:rFonts w:ascii="Segoe UI" w:eastAsia="Segoe UI" w:hAnsi="Segoe UI" w:cs="Segoe UI"/>
          <w:color w:val="auto"/>
        </w:rPr>
        <w:t>it</w:t>
      </w:r>
      <w:r w:rsidR="3A40B14E" w:rsidRPr="0033392E">
        <w:rPr>
          <w:rFonts w:ascii="Segoe UI" w:eastAsia="Segoe UI" w:hAnsi="Segoe UI" w:cs="Segoe UI"/>
          <w:color w:val="auto"/>
        </w:rPr>
        <w:t xml:space="preserve"> operates without discrimination in hiring, service delivery, or volunteer services based on race, religion, gender, sexual orientation, national origin, age, or disability</w:t>
      </w:r>
      <w:r w:rsidR="0033392E">
        <w:rPr>
          <w:rFonts w:ascii="Segoe UI" w:eastAsia="Segoe UI" w:hAnsi="Segoe UI" w:cs="Segoe UI"/>
          <w:color w:val="auto"/>
        </w:rPr>
        <w:t>.</w:t>
      </w:r>
    </w:p>
    <w:p w14:paraId="69109885" w14:textId="2BF840F3" w:rsidR="007E70FC" w:rsidRDefault="61AE6C1E" w:rsidP="002C639F">
      <w:pPr>
        <w:pStyle w:val="ListParagraph"/>
        <w:numPr>
          <w:ilvl w:val="0"/>
          <w:numId w:val="15"/>
        </w:numPr>
        <w:spacing w:afterLines="60" w:after="144" w:line="259" w:lineRule="auto"/>
        <w:contextualSpacing w:val="0"/>
        <w:rPr>
          <w:rFonts w:ascii="Segoe UI" w:eastAsia="Segoe UI" w:hAnsi="Segoe UI" w:cs="Segoe UI"/>
          <w:b/>
          <w:bCs/>
          <w:color w:val="auto"/>
        </w:rPr>
      </w:pPr>
      <w:r w:rsidRPr="61AE6C1E">
        <w:rPr>
          <w:rFonts w:ascii="Segoe UI" w:eastAsia="Segoe UI" w:hAnsi="Segoe UI" w:cs="Segoe UI"/>
          <w:color w:val="auto"/>
        </w:rPr>
        <w:t>Program addresses at least one of UWCK’s impact areas below; competitive applications will offer a program that addresses at</w:t>
      </w:r>
      <w:r w:rsidRPr="61AE6C1E">
        <w:rPr>
          <w:rFonts w:ascii="Segoe UI" w:eastAsia="Segoe UI" w:hAnsi="Segoe UI" w:cs="Segoe UI"/>
          <w:b/>
          <w:bCs/>
          <w:color w:val="auto"/>
        </w:rPr>
        <w:t xml:space="preserve"> least one initiative in the corresponding impact areas:</w:t>
      </w:r>
      <w:r w:rsidR="007E70FC">
        <w:rPr>
          <w:rFonts w:ascii="Segoe UI" w:eastAsia="Segoe UI" w:hAnsi="Segoe UI" w:cs="Segoe UI"/>
          <w:b/>
          <w:bCs/>
          <w:color w:val="auto"/>
        </w:rPr>
        <w:br w:type="page"/>
      </w:r>
    </w:p>
    <w:tbl>
      <w:tblPr>
        <w:tblStyle w:val="TableGrid"/>
        <w:tblW w:w="9470" w:type="dxa"/>
        <w:jc w:val="center"/>
        <w:tblLayout w:type="fixed"/>
        <w:tblLook w:val="04A0" w:firstRow="1" w:lastRow="0" w:firstColumn="1" w:lastColumn="0" w:noHBand="0" w:noVBand="1"/>
      </w:tblPr>
      <w:tblGrid>
        <w:gridCol w:w="2780"/>
        <w:gridCol w:w="6690"/>
      </w:tblGrid>
      <w:tr w:rsidR="002621F3" w:rsidRPr="0033392E" w14:paraId="2689AEB4" w14:textId="77777777" w:rsidTr="00F5146E">
        <w:trPr>
          <w:trHeight w:val="439"/>
          <w:jc w:val="center"/>
        </w:trPr>
        <w:tc>
          <w:tcPr>
            <w:tcW w:w="2780" w:type="dxa"/>
            <w:tcBorders>
              <w:top w:val="single" w:sz="8" w:space="0" w:color="auto"/>
              <w:left w:val="single" w:sz="8" w:space="0" w:color="auto"/>
              <w:bottom w:val="single" w:sz="8" w:space="0" w:color="auto"/>
              <w:right w:val="single" w:sz="8" w:space="0" w:color="auto"/>
            </w:tcBorders>
            <w:shd w:val="clear" w:color="auto" w:fill="0244B2"/>
            <w:tcMar>
              <w:left w:w="108" w:type="dxa"/>
              <w:right w:w="108" w:type="dxa"/>
            </w:tcMar>
          </w:tcPr>
          <w:p w14:paraId="26298063" w14:textId="77777777" w:rsidR="002621F3" w:rsidRPr="00860ABC" w:rsidRDefault="002621F3" w:rsidP="00E81337">
            <w:pPr>
              <w:spacing w:afterLines="60" w:after="144" w:line="259" w:lineRule="auto"/>
              <w:jc w:val="center"/>
              <w:rPr>
                <w:rFonts w:ascii="Segoe UI" w:eastAsia="Segoe UI" w:hAnsi="Segoe UI" w:cs="Segoe UI"/>
                <w:b/>
                <w:bCs/>
                <w:color w:val="FFFFFF" w:themeColor="background1"/>
                <w:sz w:val="28"/>
                <w:szCs w:val="28"/>
              </w:rPr>
            </w:pPr>
            <w:r w:rsidRPr="00860ABC">
              <w:rPr>
                <w:rFonts w:ascii="Segoe UI" w:eastAsia="Segoe UI" w:hAnsi="Segoe UI" w:cs="Segoe UI"/>
                <w:b/>
                <w:bCs/>
                <w:color w:val="FFFFFF" w:themeColor="background1"/>
                <w:sz w:val="28"/>
                <w:szCs w:val="28"/>
              </w:rPr>
              <w:lastRenderedPageBreak/>
              <w:t>IMPACT AREA</w:t>
            </w:r>
          </w:p>
        </w:tc>
        <w:tc>
          <w:tcPr>
            <w:tcW w:w="6690" w:type="dxa"/>
            <w:tcBorders>
              <w:top w:val="single" w:sz="8" w:space="0" w:color="auto"/>
              <w:left w:val="single" w:sz="8" w:space="0" w:color="auto"/>
              <w:bottom w:val="single" w:sz="8" w:space="0" w:color="auto"/>
              <w:right w:val="single" w:sz="8" w:space="0" w:color="auto"/>
            </w:tcBorders>
            <w:shd w:val="clear" w:color="auto" w:fill="0244B2"/>
            <w:tcMar>
              <w:left w:w="108" w:type="dxa"/>
              <w:right w:w="108" w:type="dxa"/>
            </w:tcMar>
          </w:tcPr>
          <w:p w14:paraId="212F16C8" w14:textId="77777777" w:rsidR="002621F3" w:rsidRPr="00860ABC" w:rsidRDefault="002621F3" w:rsidP="00E81337">
            <w:pPr>
              <w:spacing w:afterLines="60" w:after="144" w:line="259" w:lineRule="auto"/>
              <w:jc w:val="center"/>
              <w:rPr>
                <w:rFonts w:ascii="Segoe UI" w:eastAsia="Segoe UI" w:hAnsi="Segoe UI" w:cs="Segoe UI"/>
                <w:b/>
                <w:bCs/>
                <w:color w:val="FFFFFF" w:themeColor="background1"/>
                <w:sz w:val="28"/>
                <w:szCs w:val="28"/>
              </w:rPr>
            </w:pPr>
            <w:r w:rsidRPr="00860ABC">
              <w:rPr>
                <w:rFonts w:ascii="Segoe UI" w:eastAsia="Segoe UI" w:hAnsi="Segoe UI" w:cs="Segoe UI"/>
                <w:b/>
                <w:bCs/>
                <w:color w:val="FFFFFF" w:themeColor="background1"/>
                <w:sz w:val="28"/>
                <w:szCs w:val="28"/>
              </w:rPr>
              <w:t>INITIATIVE</w:t>
            </w:r>
          </w:p>
        </w:tc>
      </w:tr>
      <w:tr w:rsidR="002621F3" w:rsidRPr="0033392E" w14:paraId="6477D481" w14:textId="77777777" w:rsidTr="00F5146E">
        <w:trPr>
          <w:trHeight w:val="1590"/>
          <w:jc w:val="center"/>
        </w:trPr>
        <w:tc>
          <w:tcPr>
            <w:tcW w:w="2780" w:type="dxa"/>
            <w:tcBorders>
              <w:top w:val="single" w:sz="8" w:space="0" w:color="auto"/>
              <w:left w:val="single" w:sz="8" w:space="0" w:color="auto"/>
              <w:bottom w:val="single" w:sz="8" w:space="0" w:color="auto"/>
              <w:right w:val="single" w:sz="8" w:space="0" w:color="auto"/>
            </w:tcBorders>
            <w:tcMar>
              <w:left w:w="108" w:type="dxa"/>
              <w:right w:w="108" w:type="dxa"/>
            </w:tcMar>
          </w:tcPr>
          <w:p w14:paraId="0B000423" w14:textId="77777777" w:rsidR="002621F3" w:rsidRPr="0033392E" w:rsidRDefault="002621F3" w:rsidP="00E81337">
            <w:pPr>
              <w:spacing w:afterLines="60" w:after="144" w:line="259" w:lineRule="auto"/>
              <w:rPr>
                <w:rFonts w:ascii="Segoe UI" w:eastAsia="Segoe UI" w:hAnsi="Segoe UI" w:cs="Segoe UI"/>
                <w:b/>
                <w:bCs/>
                <w:color w:val="000000" w:themeColor="text1"/>
              </w:rPr>
            </w:pPr>
            <w:r w:rsidRPr="0033392E">
              <w:rPr>
                <w:rFonts w:ascii="Segoe UI" w:eastAsia="Segoe UI" w:hAnsi="Segoe UI" w:cs="Segoe UI"/>
                <w:b/>
                <w:bCs/>
                <w:color w:val="000000" w:themeColor="text1"/>
              </w:rPr>
              <w:t>Community Resiliency</w:t>
            </w:r>
          </w:p>
          <w:p w14:paraId="1AAB76E7" w14:textId="77777777" w:rsidR="002621F3" w:rsidRPr="0033392E" w:rsidRDefault="002621F3" w:rsidP="00E81337">
            <w:pPr>
              <w:spacing w:afterLines="60" w:after="144" w:line="259" w:lineRule="auto"/>
              <w:rPr>
                <w:rFonts w:ascii="Segoe UI" w:eastAsia="Segoe UI" w:hAnsi="Segoe UI" w:cs="Segoe UI"/>
                <w:b/>
                <w:bCs/>
                <w:color w:val="000000" w:themeColor="text1"/>
              </w:rPr>
            </w:pPr>
            <w:r w:rsidRPr="0033392E">
              <w:rPr>
                <w:rFonts w:ascii="Segoe UI" w:eastAsia="Segoe UI" w:hAnsi="Segoe UI" w:cs="Segoe UI"/>
                <w:color w:val="000000" w:themeColor="text1"/>
              </w:rPr>
              <w:t>Addressing urgent needs today for a better tomorrow</w:t>
            </w:r>
          </w:p>
        </w:tc>
        <w:tc>
          <w:tcPr>
            <w:tcW w:w="6690" w:type="dxa"/>
            <w:tcBorders>
              <w:top w:val="single" w:sz="8" w:space="0" w:color="auto"/>
              <w:left w:val="single" w:sz="8" w:space="0" w:color="auto"/>
              <w:bottom w:val="single" w:sz="8" w:space="0" w:color="auto"/>
              <w:right w:val="single" w:sz="8" w:space="0" w:color="auto"/>
            </w:tcBorders>
            <w:tcMar>
              <w:left w:w="108" w:type="dxa"/>
              <w:right w:w="108" w:type="dxa"/>
            </w:tcMar>
          </w:tcPr>
          <w:p w14:paraId="3EFD3AA2" w14:textId="77777777" w:rsidR="002621F3" w:rsidRPr="0033392E" w:rsidRDefault="002621F3" w:rsidP="002C639F">
            <w:pPr>
              <w:spacing w:afterLines="60" w:after="144" w:line="259" w:lineRule="auto"/>
              <w:rPr>
                <w:rFonts w:ascii="Segoe UI" w:eastAsia="Segoe UI" w:hAnsi="Segoe UI" w:cs="Segoe UI"/>
                <w:color w:val="000000" w:themeColor="text1"/>
              </w:rPr>
            </w:pPr>
            <w:r w:rsidRPr="0033392E">
              <w:rPr>
                <w:rFonts w:ascii="Segoe UI" w:eastAsia="Segoe UI" w:hAnsi="Segoe UI" w:cs="Segoe UI"/>
                <w:color w:val="000000" w:themeColor="text1"/>
              </w:rPr>
              <w:t>1. Disaster Response and Recovery</w:t>
            </w:r>
          </w:p>
          <w:p w14:paraId="13BF33F8" w14:textId="77777777" w:rsidR="002621F3" w:rsidRPr="0033392E" w:rsidRDefault="002621F3" w:rsidP="002C639F">
            <w:pPr>
              <w:spacing w:afterLines="60" w:after="144" w:line="259" w:lineRule="auto"/>
              <w:rPr>
                <w:rFonts w:ascii="Segoe UI" w:eastAsia="Segoe UI" w:hAnsi="Segoe UI" w:cs="Segoe UI"/>
                <w:color w:val="000000" w:themeColor="text1"/>
              </w:rPr>
            </w:pPr>
            <w:r w:rsidRPr="0033392E">
              <w:rPr>
                <w:rFonts w:ascii="Segoe UI" w:eastAsia="Segoe UI" w:hAnsi="Segoe UI" w:cs="Segoe UI"/>
                <w:color w:val="000000" w:themeColor="text1"/>
              </w:rPr>
              <w:t>2. Crisis Hotline and Support</w:t>
            </w:r>
          </w:p>
          <w:p w14:paraId="29395FC7" w14:textId="77777777" w:rsidR="002621F3" w:rsidRPr="0033392E" w:rsidRDefault="002621F3" w:rsidP="002C639F">
            <w:pPr>
              <w:spacing w:afterLines="60" w:after="144" w:line="259" w:lineRule="auto"/>
              <w:rPr>
                <w:rFonts w:ascii="Segoe UI" w:eastAsia="Segoe UI" w:hAnsi="Segoe UI" w:cs="Segoe UI"/>
                <w:color w:val="000000" w:themeColor="text1"/>
              </w:rPr>
            </w:pPr>
            <w:r w:rsidRPr="0033392E">
              <w:rPr>
                <w:rFonts w:ascii="Segoe UI" w:eastAsia="Segoe UI" w:hAnsi="Segoe UI" w:cs="Segoe UI"/>
                <w:color w:val="000000" w:themeColor="text1"/>
              </w:rPr>
              <w:t xml:space="preserve">3. Emergency Preparedness  </w:t>
            </w:r>
          </w:p>
          <w:p w14:paraId="191C0EFE" w14:textId="77777777" w:rsidR="002621F3" w:rsidRPr="0033392E" w:rsidRDefault="002621F3" w:rsidP="002C639F">
            <w:pPr>
              <w:spacing w:afterLines="60" w:after="144" w:line="259" w:lineRule="auto"/>
              <w:rPr>
                <w:rFonts w:ascii="Segoe UI" w:eastAsia="Segoe UI" w:hAnsi="Segoe UI" w:cs="Segoe UI"/>
                <w:color w:val="000000" w:themeColor="text1"/>
              </w:rPr>
            </w:pPr>
            <w:r w:rsidRPr="0033392E">
              <w:rPr>
                <w:rFonts w:ascii="Segoe UI" w:eastAsia="Segoe UI" w:hAnsi="Segoe UI" w:cs="Segoe UI"/>
                <w:color w:val="000000" w:themeColor="text1"/>
              </w:rPr>
              <w:t>4. Environmental Stewardship and Sustainability</w:t>
            </w:r>
          </w:p>
        </w:tc>
      </w:tr>
      <w:tr w:rsidR="002621F3" w:rsidRPr="0033392E" w14:paraId="6289CF66" w14:textId="77777777" w:rsidTr="00F5146E">
        <w:trPr>
          <w:trHeight w:val="2130"/>
          <w:jc w:val="center"/>
        </w:trPr>
        <w:tc>
          <w:tcPr>
            <w:tcW w:w="2780" w:type="dxa"/>
            <w:tcBorders>
              <w:top w:val="single" w:sz="8" w:space="0" w:color="auto"/>
              <w:left w:val="single" w:sz="8" w:space="0" w:color="auto"/>
              <w:bottom w:val="single" w:sz="8" w:space="0" w:color="auto"/>
              <w:right w:val="single" w:sz="8" w:space="0" w:color="auto"/>
            </w:tcBorders>
            <w:tcMar>
              <w:left w:w="108" w:type="dxa"/>
              <w:right w:w="108" w:type="dxa"/>
            </w:tcMar>
          </w:tcPr>
          <w:p w14:paraId="64203579" w14:textId="77777777" w:rsidR="002621F3" w:rsidRPr="0033392E" w:rsidRDefault="002621F3" w:rsidP="00E81337">
            <w:pPr>
              <w:spacing w:afterLines="60" w:after="144" w:line="259" w:lineRule="auto"/>
              <w:rPr>
                <w:rFonts w:ascii="Segoe UI" w:eastAsia="Segoe UI" w:hAnsi="Segoe UI" w:cs="Segoe UI"/>
                <w:b/>
                <w:bCs/>
                <w:color w:val="000000" w:themeColor="text1"/>
              </w:rPr>
            </w:pPr>
            <w:r w:rsidRPr="0033392E">
              <w:rPr>
                <w:rFonts w:ascii="Segoe UI" w:eastAsia="Segoe UI" w:hAnsi="Segoe UI" w:cs="Segoe UI"/>
                <w:b/>
                <w:bCs/>
                <w:color w:val="000000" w:themeColor="text1"/>
              </w:rPr>
              <w:t>Financial Security</w:t>
            </w:r>
          </w:p>
          <w:p w14:paraId="42B05047" w14:textId="77777777" w:rsidR="002621F3" w:rsidRPr="0033392E" w:rsidRDefault="002621F3" w:rsidP="00E81337">
            <w:pPr>
              <w:spacing w:afterLines="60" w:after="144" w:line="259" w:lineRule="auto"/>
              <w:rPr>
                <w:rFonts w:ascii="Segoe UI" w:eastAsia="Segoe UI" w:hAnsi="Segoe UI" w:cs="Segoe UI"/>
                <w:color w:val="000000" w:themeColor="text1"/>
              </w:rPr>
            </w:pPr>
            <w:r w:rsidRPr="0033392E">
              <w:rPr>
                <w:rFonts w:ascii="Segoe UI" w:eastAsia="Segoe UI" w:hAnsi="Segoe UI" w:cs="Segoe UI"/>
                <w:color w:val="000000" w:themeColor="text1"/>
              </w:rPr>
              <w:t>Creating a stronger financial future for every generation</w:t>
            </w:r>
          </w:p>
        </w:tc>
        <w:tc>
          <w:tcPr>
            <w:tcW w:w="6690" w:type="dxa"/>
            <w:tcBorders>
              <w:top w:val="single" w:sz="8" w:space="0" w:color="auto"/>
              <w:left w:val="single" w:sz="8" w:space="0" w:color="auto"/>
              <w:bottom w:val="single" w:sz="8" w:space="0" w:color="auto"/>
              <w:right w:val="single" w:sz="8" w:space="0" w:color="auto"/>
            </w:tcBorders>
            <w:tcMar>
              <w:left w:w="108" w:type="dxa"/>
              <w:right w:w="108" w:type="dxa"/>
            </w:tcMar>
          </w:tcPr>
          <w:p w14:paraId="01048E29" w14:textId="77777777" w:rsidR="002621F3" w:rsidRPr="0033392E" w:rsidRDefault="002621F3" w:rsidP="002C639F">
            <w:pPr>
              <w:spacing w:afterLines="60" w:after="144" w:line="259" w:lineRule="auto"/>
              <w:rPr>
                <w:rFonts w:ascii="Segoe UI" w:eastAsia="Segoe UI" w:hAnsi="Segoe UI" w:cs="Segoe UI"/>
                <w:color w:val="000000" w:themeColor="text1"/>
              </w:rPr>
            </w:pPr>
            <w:r w:rsidRPr="0033392E">
              <w:rPr>
                <w:rFonts w:ascii="Segoe UI" w:eastAsia="Segoe UI" w:hAnsi="Segoe UI" w:cs="Segoe UI"/>
                <w:color w:val="000000" w:themeColor="text1"/>
              </w:rPr>
              <w:t>1. Adult Education, Job Training, and Career Pathways</w:t>
            </w:r>
          </w:p>
          <w:p w14:paraId="26CE709F" w14:textId="77777777" w:rsidR="002621F3" w:rsidRPr="0033392E" w:rsidRDefault="002621F3" w:rsidP="002C639F">
            <w:pPr>
              <w:spacing w:afterLines="60" w:after="144" w:line="259" w:lineRule="auto"/>
              <w:rPr>
                <w:rFonts w:ascii="Segoe UI" w:eastAsia="Segoe UI" w:hAnsi="Segoe UI" w:cs="Segoe UI"/>
                <w:color w:val="000000" w:themeColor="text1"/>
              </w:rPr>
            </w:pPr>
            <w:r w:rsidRPr="0033392E">
              <w:rPr>
                <w:rFonts w:ascii="Segoe UI" w:eastAsia="Segoe UI" w:hAnsi="Segoe UI" w:cs="Segoe UI"/>
                <w:color w:val="000000" w:themeColor="text1"/>
              </w:rPr>
              <w:t>2. Financial Education and Empowerment</w:t>
            </w:r>
          </w:p>
          <w:p w14:paraId="58C3404E" w14:textId="77777777" w:rsidR="002621F3" w:rsidRPr="0033392E" w:rsidRDefault="002621F3" w:rsidP="002C639F">
            <w:pPr>
              <w:spacing w:afterLines="60" w:after="144" w:line="259" w:lineRule="auto"/>
              <w:rPr>
                <w:rFonts w:ascii="Segoe UI" w:eastAsia="Segoe UI" w:hAnsi="Segoe UI" w:cs="Segoe UI"/>
                <w:color w:val="000000" w:themeColor="text1"/>
              </w:rPr>
            </w:pPr>
            <w:r w:rsidRPr="0033392E">
              <w:rPr>
                <w:rFonts w:ascii="Segoe UI" w:eastAsia="Segoe UI" w:hAnsi="Segoe UI" w:cs="Segoe UI"/>
                <w:color w:val="000000" w:themeColor="text1"/>
              </w:rPr>
              <w:t>3. Legal Support</w:t>
            </w:r>
          </w:p>
          <w:p w14:paraId="5586CCAF" w14:textId="77777777" w:rsidR="002621F3" w:rsidRPr="0033392E" w:rsidRDefault="002621F3" w:rsidP="002C639F">
            <w:pPr>
              <w:spacing w:afterLines="60" w:after="144" w:line="259" w:lineRule="auto"/>
              <w:rPr>
                <w:rFonts w:ascii="Segoe UI" w:eastAsia="Segoe UI" w:hAnsi="Segoe UI" w:cs="Segoe UI"/>
                <w:color w:val="000000" w:themeColor="text1"/>
              </w:rPr>
            </w:pPr>
            <w:r w:rsidRPr="0033392E">
              <w:rPr>
                <w:rFonts w:ascii="Segoe UI" w:eastAsia="Segoe UI" w:hAnsi="Segoe UI" w:cs="Segoe UI"/>
                <w:color w:val="000000" w:themeColor="text1"/>
              </w:rPr>
              <w:t>4. Homelessness Prevention</w:t>
            </w:r>
          </w:p>
          <w:p w14:paraId="2F673DBA" w14:textId="77777777" w:rsidR="002621F3" w:rsidRPr="0033392E" w:rsidRDefault="002621F3" w:rsidP="002C639F">
            <w:pPr>
              <w:pStyle w:val="ListParagraph"/>
              <w:numPr>
                <w:ilvl w:val="0"/>
                <w:numId w:val="37"/>
              </w:numPr>
              <w:spacing w:afterLines="60" w:after="144" w:line="259" w:lineRule="auto"/>
              <w:contextualSpacing w:val="0"/>
              <w:rPr>
                <w:rFonts w:ascii="Segoe UI" w:eastAsia="Segoe UI" w:hAnsi="Segoe UI" w:cs="Segoe UI"/>
                <w:color w:val="000000" w:themeColor="text1"/>
              </w:rPr>
            </w:pPr>
            <w:r w:rsidRPr="0033392E">
              <w:rPr>
                <w:rFonts w:ascii="Segoe UI" w:eastAsia="Segoe UI" w:hAnsi="Segoe UI" w:cs="Segoe UI"/>
                <w:color w:val="000000" w:themeColor="text1"/>
              </w:rPr>
              <w:t>Shelter, Affordable Housing, and Home Ownership</w:t>
            </w:r>
          </w:p>
          <w:p w14:paraId="26B7CE7B" w14:textId="77777777" w:rsidR="002621F3" w:rsidRPr="0033392E" w:rsidRDefault="002621F3" w:rsidP="002C639F">
            <w:pPr>
              <w:pStyle w:val="ListParagraph"/>
              <w:numPr>
                <w:ilvl w:val="0"/>
                <w:numId w:val="37"/>
              </w:numPr>
              <w:spacing w:afterLines="60" w:after="144" w:line="259" w:lineRule="auto"/>
              <w:contextualSpacing w:val="0"/>
              <w:rPr>
                <w:rFonts w:ascii="Segoe UI" w:eastAsia="Segoe UI" w:hAnsi="Segoe UI" w:cs="Segoe UI"/>
                <w:color w:val="000000" w:themeColor="text1"/>
              </w:rPr>
            </w:pPr>
            <w:r w:rsidRPr="0033392E">
              <w:rPr>
                <w:rFonts w:ascii="Segoe UI" w:eastAsia="Segoe UI" w:hAnsi="Segoe UI" w:cs="Segoe UI"/>
                <w:color w:val="000000" w:themeColor="text1"/>
              </w:rPr>
              <w:t>Access to Public Benefits</w:t>
            </w:r>
          </w:p>
          <w:p w14:paraId="74790A37" w14:textId="77777777" w:rsidR="002621F3" w:rsidRPr="0033392E" w:rsidRDefault="002621F3" w:rsidP="002C639F">
            <w:pPr>
              <w:pStyle w:val="ListParagraph"/>
              <w:numPr>
                <w:ilvl w:val="0"/>
                <w:numId w:val="37"/>
              </w:numPr>
              <w:spacing w:afterLines="60" w:after="144" w:line="259" w:lineRule="auto"/>
              <w:contextualSpacing w:val="0"/>
              <w:rPr>
                <w:rFonts w:ascii="Segoe UI" w:eastAsia="Segoe UI" w:hAnsi="Segoe UI" w:cs="Segoe UI"/>
                <w:color w:val="000000" w:themeColor="text1"/>
              </w:rPr>
            </w:pPr>
            <w:r w:rsidRPr="0033392E">
              <w:rPr>
                <w:rFonts w:ascii="Segoe UI" w:eastAsia="Segoe UI" w:hAnsi="Segoe UI" w:cs="Segoe UI"/>
                <w:color w:val="000000" w:themeColor="text1"/>
              </w:rPr>
              <w:t>Emergency Financial Assistance (</w:t>
            </w:r>
            <w:r>
              <w:rPr>
                <w:rFonts w:ascii="Segoe UI" w:eastAsia="Segoe UI" w:hAnsi="Segoe UI" w:cs="Segoe UI"/>
                <w:color w:val="000000" w:themeColor="text1"/>
              </w:rPr>
              <w:t>R</w:t>
            </w:r>
            <w:r w:rsidRPr="0033392E">
              <w:rPr>
                <w:rFonts w:ascii="Segoe UI" w:eastAsia="Segoe UI" w:hAnsi="Segoe UI" w:cs="Segoe UI"/>
                <w:color w:val="000000" w:themeColor="text1"/>
              </w:rPr>
              <w:t xml:space="preserve">ent, </w:t>
            </w:r>
            <w:r>
              <w:rPr>
                <w:rFonts w:ascii="Segoe UI" w:eastAsia="Segoe UI" w:hAnsi="Segoe UI" w:cs="Segoe UI"/>
                <w:color w:val="000000" w:themeColor="text1"/>
              </w:rPr>
              <w:t>U</w:t>
            </w:r>
            <w:r w:rsidRPr="0033392E">
              <w:rPr>
                <w:rFonts w:ascii="Segoe UI" w:eastAsia="Segoe UI" w:hAnsi="Segoe UI" w:cs="Segoe UI"/>
                <w:color w:val="000000" w:themeColor="text1"/>
              </w:rPr>
              <w:t xml:space="preserve">tilities, </w:t>
            </w:r>
            <w:r>
              <w:rPr>
                <w:rFonts w:ascii="Segoe UI" w:eastAsia="Segoe UI" w:hAnsi="Segoe UI" w:cs="Segoe UI"/>
                <w:color w:val="000000" w:themeColor="text1"/>
              </w:rPr>
              <w:t>and Other C</w:t>
            </w:r>
            <w:r w:rsidRPr="0033392E">
              <w:rPr>
                <w:rFonts w:ascii="Segoe UI" w:eastAsia="Segoe UI" w:hAnsi="Segoe UI" w:cs="Segoe UI"/>
                <w:color w:val="000000" w:themeColor="text1"/>
              </w:rPr>
              <w:t xml:space="preserve">ritical </w:t>
            </w:r>
            <w:r>
              <w:rPr>
                <w:rFonts w:ascii="Segoe UI" w:eastAsia="Segoe UI" w:hAnsi="Segoe UI" w:cs="Segoe UI"/>
                <w:color w:val="000000" w:themeColor="text1"/>
              </w:rPr>
              <w:t>N</w:t>
            </w:r>
            <w:r w:rsidRPr="0033392E">
              <w:rPr>
                <w:rFonts w:ascii="Segoe UI" w:eastAsia="Segoe UI" w:hAnsi="Segoe UI" w:cs="Segoe UI"/>
                <w:color w:val="000000" w:themeColor="text1"/>
              </w:rPr>
              <w:t>eeds)</w:t>
            </w:r>
          </w:p>
        </w:tc>
      </w:tr>
      <w:tr w:rsidR="002621F3" w:rsidRPr="0033392E" w14:paraId="69736ACF" w14:textId="77777777" w:rsidTr="00F5146E">
        <w:trPr>
          <w:trHeight w:val="1380"/>
          <w:jc w:val="center"/>
        </w:trPr>
        <w:tc>
          <w:tcPr>
            <w:tcW w:w="2780" w:type="dxa"/>
            <w:tcBorders>
              <w:top w:val="single" w:sz="8" w:space="0" w:color="auto"/>
              <w:left w:val="single" w:sz="8" w:space="0" w:color="auto"/>
              <w:bottom w:val="single" w:sz="8" w:space="0" w:color="auto"/>
              <w:right w:val="single" w:sz="8" w:space="0" w:color="auto"/>
            </w:tcBorders>
            <w:tcMar>
              <w:left w:w="108" w:type="dxa"/>
              <w:right w:w="108" w:type="dxa"/>
            </w:tcMar>
          </w:tcPr>
          <w:p w14:paraId="5BE659CA" w14:textId="77777777" w:rsidR="002621F3" w:rsidRPr="0033392E" w:rsidRDefault="002621F3" w:rsidP="00E81337">
            <w:pPr>
              <w:spacing w:afterLines="60" w:after="144" w:line="259" w:lineRule="auto"/>
              <w:rPr>
                <w:rFonts w:ascii="Segoe UI" w:eastAsia="Segoe UI" w:hAnsi="Segoe UI" w:cs="Segoe UI"/>
                <w:b/>
                <w:bCs/>
                <w:color w:val="000000" w:themeColor="text1"/>
              </w:rPr>
            </w:pPr>
            <w:r w:rsidRPr="0033392E">
              <w:rPr>
                <w:rFonts w:ascii="Segoe UI" w:eastAsia="Segoe UI" w:hAnsi="Segoe UI" w:cs="Segoe UI"/>
                <w:b/>
                <w:bCs/>
                <w:color w:val="000000" w:themeColor="text1"/>
              </w:rPr>
              <w:t>Healthy Community</w:t>
            </w:r>
          </w:p>
          <w:p w14:paraId="2F0F7D24" w14:textId="77777777" w:rsidR="002621F3" w:rsidRPr="0033392E" w:rsidRDefault="002621F3" w:rsidP="00E81337">
            <w:pPr>
              <w:spacing w:afterLines="60" w:after="144" w:line="259" w:lineRule="auto"/>
              <w:rPr>
                <w:rFonts w:ascii="Segoe UI" w:eastAsia="Segoe UI" w:hAnsi="Segoe UI" w:cs="Segoe UI"/>
                <w:color w:val="000000" w:themeColor="text1"/>
              </w:rPr>
            </w:pPr>
            <w:r w:rsidRPr="0033392E">
              <w:rPr>
                <w:rFonts w:ascii="Segoe UI" w:eastAsia="Segoe UI" w:hAnsi="Segoe UI" w:cs="Segoe UI"/>
                <w:color w:val="000000" w:themeColor="text1"/>
              </w:rPr>
              <w:t>Improving health and wellbeing for all</w:t>
            </w:r>
          </w:p>
        </w:tc>
        <w:tc>
          <w:tcPr>
            <w:tcW w:w="6690" w:type="dxa"/>
            <w:tcBorders>
              <w:top w:val="single" w:sz="8" w:space="0" w:color="auto"/>
              <w:left w:val="single" w:sz="8" w:space="0" w:color="auto"/>
              <w:bottom w:val="single" w:sz="8" w:space="0" w:color="auto"/>
              <w:right w:val="single" w:sz="8" w:space="0" w:color="auto"/>
            </w:tcBorders>
            <w:tcMar>
              <w:left w:w="108" w:type="dxa"/>
              <w:right w:w="108" w:type="dxa"/>
            </w:tcMar>
          </w:tcPr>
          <w:p w14:paraId="004090FE" w14:textId="77777777" w:rsidR="002621F3" w:rsidRPr="0033392E" w:rsidRDefault="002621F3" w:rsidP="002C639F">
            <w:pPr>
              <w:spacing w:afterLines="60" w:after="144" w:line="259" w:lineRule="auto"/>
              <w:jc w:val="both"/>
              <w:rPr>
                <w:rFonts w:ascii="Segoe UI" w:eastAsia="Segoe UI" w:hAnsi="Segoe UI" w:cs="Segoe UI"/>
                <w:color w:val="000000" w:themeColor="text1"/>
              </w:rPr>
            </w:pPr>
            <w:r w:rsidRPr="0033392E">
              <w:rPr>
                <w:rFonts w:ascii="Segoe UI" w:eastAsia="Segoe UI" w:hAnsi="Segoe UI" w:cs="Segoe UI"/>
                <w:color w:val="000000" w:themeColor="text1"/>
              </w:rPr>
              <w:t>1. Healthcare Access</w:t>
            </w:r>
          </w:p>
          <w:p w14:paraId="48071B9E" w14:textId="77777777" w:rsidR="002621F3" w:rsidRPr="0033392E" w:rsidRDefault="002621F3" w:rsidP="002C639F">
            <w:pPr>
              <w:spacing w:afterLines="60" w:after="144" w:line="259" w:lineRule="auto"/>
              <w:jc w:val="both"/>
              <w:rPr>
                <w:rFonts w:ascii="Segoe UI" w:eastAsia="Segoe UI" w:hAnsi="Segoe UI" w:cs="Segoe UI"/>
                <w:color w:val="000000" w:themeColor="text1"/>
              </w:rPr>
            </w:pPr>
            <w:r w:rsidRPr="0033392E">
              <w:rPr>
                <w:rFonts w:ascii="Segoe UI" w:eastAsia="Segoe UI" w:hAnsi="Segoe UI" w:cs="Segoe UI"/>
                <w:color w:val="000000" w:themeColor="text1"/>
              </w:rPr>
              <w:t>2. Healthy Spaces and Physical Activity</w:t>
            </w:r>
          </w:p>
          <w:p w14:paraId="53BB50D8" w14:textId="77777777" w:rsidR="002621F3" w:rsidRPr="0033392E" w:rsidRDefault="002621F3" w:rsidP="002C639F">
            <w:pPr>
              <w:spacing w:afterLines="60" w:after="144" w:line="259" w:lineRule="auto"/>
              <w:jc w:val="both"/>
              <w:rPr>
                <w:rFonts w:ascii="Segoe UI" w:eastAsia="Segoe UI" w:hAnsi="Segoe UI" w:cs="Segoe UI"/>
                <w:color w:val="000000" w:themeColor="text1"/>
              </w:rPr>
            </w:pPr>
            <w:r w:rsidRPr="0033392E">
              <w:rPr>
                <w:rFonts w:ascii="Segoe UI" w:eastAsia="Segoe UI" w:hAnsi="Segoe UI" w:cs="Segoe UI"/>
                <w:color w:val="000000" w:themeColor="text1"/>
              </w:rPr>
              <w:t>3. Health Education</w:t>
            </w:r>
          </w:p>
          <w:p w14:paraId="54194B87" w14:textId="77777777" w:rsidR="002621F3" w:rsidRPr="0033392E" w:rsidRDefault="002621F3" w:rsidP="002C639F">
            <w:pPr>
              <w:spacing w:afterLines="60" w:after="144" w:line="259" w:lineRule="auto"/>
              <w:jc w:val="both"/>
              <w:rPr>
                <w:rFonts w:ascii="Segoe UI" w:eastAsia="Segoe UI" w:hAnsi="Segoe UI" w:cs="Segoe UI"/>
                <w:color w:val="000000" w:themeColor="text1"/>
              </w:rPr>
            </w:pPr>
            <w:r w:rsidRPr="0033392E">
              <w:rPr>
                <w:rFonts w:ascii="Segoe UI" w:eastAsia="Segoe UI" w:hAnsi="Segoe UI" w:cs="Segoe UI"/>
                <w:color w:val="000000" w:themeColor="text1"/>
              </w:rPr>
              <w:t>4. Nutrition and Food Security</w:t>
            </w:r>
          </w:p>
        </w:tc>
      </w:tr>
      <w:tr w:rsidR="002621F3" w:rsidRPr="0033392E" w14:paraId="73057F69" w14:textId="77777777" w:rsidTr="00F5146E">
        <w:trPr>
          <w:trHeight w:val="1125"/>
          <w:jc w:val="center"/>
        </w:trPr>
        <w:tc>
          <w:tcPr>
            <w:tcW w:w="2780" w:type="dxa"/>
            <w:tcBorders>
              <w:top w:val="single" w:sz="8" w:space="0" w:color="auto"/>
              <w:left w:val="single" w:sz="8" w:space="0" w:color="auto"/>
              <w:bottom w:val="single" w:sz="8" w:space="0" w:color="auto"/>
              <w:right w:val="single" w:sz="8" w:space="0" w:color="auto"/>
            </w:tcBorders>
            <w:tcMar>
              <w:left w:w="108" w:type="dxa"/>
              <w:right w:w="108" w:type="dxa"/>
            </w:tcMar>
          </w:tcPr>
          <w:p w14:paraId="0BD56F34" w14:textId="77777777" w:rsidR="002621F3" w:rsidRPr="0033392E" w:rsidRDefault="002621F3" w:rsidP="00E81337">
            <w:pPr>
              <w:spacing w:afterLines="60" w:after="144" w:line="259" w:lineRule="auto"/>
              <w:rPr>
                <w:rFonts w:ascii="Segoe UI" w:eastAsia="Segoe UI" w:hAnsi="Segoe UI" w:cs="Segoe UI"/>
                <w:color w:val="000000" w:themeColor="text1"/>
              </w:rPr>
            </w:pPr>
            <w:r w:rsidRPr="0033392E">
              <w:rPr>
                <w:rFonts w:ascii="Segoe UI" w:eastAsia="Segoe UI" w:hAnsi="Segoe UI" w:cs="Segoe UI"/>
                <w:b/>
                <w:bCs/>
                <w:color w:val="000000" w:themeColor="text1"/>
              </w:rPr>
              <w:t>Youth Opportunity</w:t>
            </w:r>
          </w:p>
          <w:p w14:paraId="1617D5DD" w14:textId="77777777" w:rsidR="002621F3" w:rsidRPr="0033392E" w:rsidRDefault="002621F3" w:rsidP="00E81337">
            <w:pPr>
              <w:spacing w:afterLines="60" w:after="144" w:line="259" w:lineRule="auto"/>
              <w:rPr>
                <w:rFonts w:ascii="Segoe UI" w:eastAsia="Segoe UI" w:hAnsi="Segoe UI" w:cs="Segoe UI"/>
                <w:color w:val="000000" w:themeColor="text1"/>
              </w:rPr>
            </w:pPr>
            <w:r w:rsidRPr="0033392E">
              <w:rPr>
                <w:rFonts w:ascii="Segoe UI" w:eastAsia="Segoe UI" w:hAnsi="Segoe UI" w:cs="Segoe UI"/>
                <w:color w:val="000000" w:themeColor="text1"/>
              </w:rPr>
              <w:t>Helping young people realize their full potential</w:t>
            </w:r>
          </w:p>
        </w:tc>
        <w:tc>
          <w:tcPr>
            <w:tcW w:w="6690" w:type="dxa"/>
            <w:tcBorders>
              <w:top w:val="single" w:sz="8" w:space="0" w:color="auto"/>
              <w:left w:val="single" w:sz="8" w:space="0" w:color="auto"/>
              <w:bottom w:val="single" w:sz="8" w:space="0" w:color="auto"/>
              <w:right w:val="single" w:sz="8" w:space="0" w:color="auto"/>
            </w:tcBorders>
            <w:tcMar>
              <w:left w:w="108" w:type="dxa"/>
              <w:right w:w="108" w:type="dxa"/>
            </w:tcMar>
          </w:tcPr>
          <w:p w14:paraId="2B744D10" w14:textId="77777777" w:rsidR="002621F3" w:rsidRPr="0033392E" w:rsidRDefault="002621F3" w:rsidP="002C639F">
            <w:pPr>
              <w:spacing w:afterLines="60" w:after="144" w:line="259" w:lineRule="auto"/>
              <w:jc w:val="both"/>
              <w:rPr>
                <w:rFonts w:ascii="Segoe UI" w:eastAsia="Segoe UI" w:hAnsi="Segoe UI" w:cs="Segoe UI"/>
                <w:color w:val="000000" w:themeColor="text1"/>
              </w:rPr>
            </w:pPr>
            <w:r w:rsidRPr="0033392E">
              <w:rPr>
                <w:rFonts w:ascii="Segoe UI" w:eastAsia="Segoe UI" w:hAnsi="Segoe UI" w:cs="Segoe UI"/>
                <w:color w:val="000000" w:themeColor="text1"/>
              </w:rPr>
              <w:t>1. Childcare and Early Childhood Education</w:t>
            </w:r>
          </w:p>
          <w:p w14:paraId="27BD271F" w14:textId="77777777" w:rsidR="002621F3" w:rsidRPr="0033392E" w:rsidRDefault="002621F3" w:rsidP="002C639F">
            <w:pPr>
              <w:spacing w:afterLines="60" w:after="144" w:line="259" w:lineRule="auto"/>
              <w:jc w:val="both"/>
              <w:rPr>
                <w:rFonts w:ascii="Segoe UI" w:eastAsia="Segoe UI" w:hAnsi="Segoe UI" w:cs="Segoe UI"/>
                <w:color w:val="000000" w:themeColor="text1"/>
              </w:rPr>
            </w:pPr>
            <w:r w:rsidRPr="0033392E">
              <w:rPr>
                <w:rFonts w:ascii="Segoe UI" w:eastAsia="Segoe UI" w:hAnsi="Segoe UI" w:cs="Segoe UI"/>
                <w:color w:val="000000" w:themeColor="text1"/>
              </w:rPr>
              <w:t>2. In-</w:t>
            </w:r>
            <w:r>
              <w:rPr>
                <w:rFonts w:ascii="Segoe UI" w:eastAsia="Segoe UI" w:hAnsi="Segoe UI" w:cs="Segoe UI"/>
                <w:color w:val="000000" w:themeColor="text1"/>
              </w:rPr>
              <w:t>S</w:t>
            </w:r>
            <w:r w:rsidRPr="0033392E">
              <w:rPr>
                <w:rFonts w:ascii="Segoe UI" w:eastAsia="Segoe UI" w:hAnsi="Segoe UI" w:cs="Segoe UI"/>
                <w:color w:val="000000" w:themeColor="text1"/>
              </w:rPr>
              <w:t>chool, After</w:t>
            </w:r>
            <w:r>
              <w:rPr>
                <w:rFonts w:ascii="Segoe UI" w:eastAsia="Segoe UI" w:hAnsi="Segoe UI" w:cs="Segoe UI"/>
                <w:color w:val="000000" w:themeColor="text1"/>
              </w:rPr>
              <w:t>-</w:t>
            </w:r>
            <w:r w:rsidRPr="0033392E">
              <w:rPr>
                <w:rFonts w:ascii="Segoe UI" w:eastAsia="Segoe UI" w:hAnsi="Segoe UI" w:cs="Segoe UI"/>
                <w:color w:val="000000" w:themeColor="text1"/>
              </w:rPr>
              <w:t>School, and Summer Programs</w:t>
            </w:r>
          </w:p>
          <w:p w14:paraId="1E928E9B" w14:textId="77777777" w:rsidR="002621F3" w:rsidRPr="0033392E" w:rsidRDefault="002621F3" w:rsidP="002C639F">
            <w:pPr>
              <w:spacing w:afterLines="60" w:after="144" w:line="259" w:lineRule="auto"/>
              <w:jc w:val="both"/>
              <w:rPr>
                <w:rFonts w:ascii="Segoe UI" w:eastAsia="Segoe UI" w:hAnsi="Segoe UI" w:cs="Segoe UI"/>
                <w:color w:val="000000" w:themeColor="text1"/>
              </w:rPr>
            </w:pPr>
            <w:r w:rsidRPr="0033392E">
              <w:rPr>
                <w:rFonts w:ascii="Segoe UI" w:eastAsia="Segoe UI" w:hAnsi="Segoe UI" w:cs="Segoe UI"/>
                <w:color w:val="000000" w:themeColor="text1"/>
              </w:rPr>
              <w:t>3. Literacy Development</w:t>
            </w:r>
          </w:p>
          <w:p w14:paraId="77758894" w14:textId="77777777" w:rsidR="002621F3" w:rsidRPr="0033392E" w:rsidRDefault="002621F3" w:rsidP="002C639F">
            <w:pPr>
              <w:spacing w:afterLines="60" w:after="144" w:line="259" w:lineRule="auto"/>
              <w:jc w:val="both"/>
              <w:rPr>
                <w:rFonts w:ascii="Segoe UI" w:eastAsia="Segoe UI" w:hAnsi="Segoe UI" w:cs="Segoe UI"/>
                <w:color w:val="000000" w:themeColor="text1"/>
              </w:rPr>
            </w:pPr>
            <w:r w:rsidRPr="0033392E">
              <w:rPr>
                <w:rFonts w:ascii="Segoe UI" w:eastAsia="Segoe UI" w:hAnsi="Segoe UI" w:cs="Segoe UI"/>
                <w:color w:val="000000" w:themeColor="text1"/>
              </w:rPr>
              <w:t>4. College/Career Readiness</w:t>
            </w:r>
          </w:p>
        </w:tc>
      </w:tr>
    </w:tbl>
    <w:p w14:paraId="087750D5" w14:textId="6823F777" w:rsidR="79110C1C" w:rsidRPr="0033392E" w:rsidRDefault="79110C1C" w:rsidP="00E81337">
      <w:pPr>
        <w:spacing w:afterLines="60" w:after="144" w:line="259" w:lineRule="auto"/>
        <w:rPr>
          <w:rFonts w:ascii="Segoe UI" w:eastAsia="Arial" w:hAnsi="Segoe UI" w:cs="Segoe UI"/>
          <w:b/>
          <w:bCs/>
          <w:color w:val="auto"/>
        </w:rPr>
      </w:pPr>
    </w:p>
    <w:p w14:paraId="6ADA6878" w14:textId="38CF27E0" w:rsidR="1F9D29E2" w:rsidRPr="00BA287B" w:rsidRDefault="5FEB9E64" w:rsidP="00E81337">
      <w:pPr>
        <w:tabs>
          <w:tab w:val="left" w:pos="3240"/>
        </w:tabs>
        <w:spacing w:afterLines="60" w:after="144" w:line="259" w:lineRule="auto"/>
        <w:rPr>
          <w:rFonts w:ascii="Segoe UI" w:hAnsi="Segoe UI" w:cs="Segoe UI"/>
          <w:color w:val="0244B2"/>
          <w:sz w:val="28"/>
          <w:szCs w:val="28"/>
        </w:rPr>
      </w:pPr>
      <w:r w:rsidRPr="00BA287B">
        <w:rPr>
          <w:rFonts w:ascii="Segoe UI" w:eastAsia="Segoe UI" w:hAnsi="Segoe UI" w:cs="Segoe UI"/>
          <w:b/>
          <w:bCs/>
          <w:color w:val="0244B2"/>
          <w:sz w:val="28"/>
          <w:szCs w:val="28"/>
        </w:rPr>
        <w:t>How to Apply</w:t>
      </w:r>
      <w:r w:rsidR="0033392E" w:rsidRPr="00BA287B">
        <w:rPr>
          <w:rFonts w:ascii="Segoe UI" w:hAnsi="Segoe UI" w:cs="Segoe UI"/>
          <w:color w:val="0244B2"/>
          <w:sz w:val="28"/>
          <w:szCs w:val="28"/>
        </w:rPr>
        <w:t>:</w:t>
      </w:r>
    </w:p>
    <w:p w14:paraId="369FD732" w14:textId="08DADF72" w:rsidR="0071231B" w:rsidRPr="0033392E" w:rsidRDefault="49837ECC" w:rsidP="49837ECC">
      <w:pPr>
        <w:tabs>
          <w:tab w:val="left" w:pos="3240"/>
        </w:tabs>
        <w:spacing w:afterLines="60" w:after="144" w:line="259" w:lineRule="auto"/>
        <w:rPr>
          <w:rFonts w:ascii="Segoe UI" w:eastAsia="Segoe UI" w:hAnsi="Segoe UI" w:cs="Segoe UI"/>
          <w:color w:val="000000" w:themeColor="text1"/>
          <w:highlight w:val="yellow"/>
        </w:rPr>
      </w:pPr>
      <w:r w:rsidRPr="49837ECC">
        <w:rPr>
          <w:rFonts w:ascii="Segoe UI" w:eastAsia="Segoe UI" w:hAnsi="Segoe UI" w:cs="Segoe UI"/>
          <w:color w:val="auto"/>
        </w:rPr>
        <w:t>All applications and supporting documentation will be submitted through UWCK’s online portal. No emailed or mailed submissions will be accepted.</w:t>
      </w:r>
      <w:r w:rsidRPr="49837ECC">
        <w:rPr>
          <w:rFonts w:ascii="Segoe UI" w:eastAsia="Segoe UI" w:hAnsi="Segoe UI" w:cs="Segoe UI"/>
          <w:color w:val="000000" w:themeColor="text1"/>
        </w:rPr>
        <w:t xml:space="preserve">  Current</w:t>
      </w:r>
      <w:r w:rsidR="00E47379">
        <w:rPr>
          <w:rFonts w:ascii="Segoe UI" w:eastAsia="Segoe UI" w:hAnsi="Segoe UI" w:cs="Segoe UI"/>
          <w:color w:val="000000" w:themeColor="text1"/>
        </w:rPr>
        <w:t>ly funded</w:t>
      </w:r>
      <w:r w:rsidRPr="49837ECC">
        <w:rPr>
          <w:rFonts w:ascii="Segoe UI" w:eastAsia="Segoe UI" w:hAnsi="Segoe UI" w:cs="Segoe UI"/>
          <w:color w:val="000000" w:themeColor="text1"/>
        </w:rPr>
        <w:t xml:space="preserve"> </w:t>
      </w:r>
      <w:r w:rsidR="00E47379" w:rsidRPr="49837ECC">
        <w:rPr>
          <w:rFonts w:ascii="Segoe UI" w:eastAsia="Segoe UI" w:hAnsi="Segoe UI" w:cs="Segoe UI"/>
          <w:color w:val="000000" w:themeColor="text1"/>
        </w:rPr>
        <w:t xml:space="preserve">agencies </w:t>
      </w:r>
      <w:r w:rsidRPr="49837ECC">
        <w:rPr>
          <w:rFonts w:ascii="Segoe UI" w:eastAsia="Segoe UI" w:hAnsi="Segoe UI" w:cs="Segoe UI"/>
          <w:color w:val="000000" w:themeColor="text1"/>
        </w:rPr>
        <w:t xml:space="preserve">or </w:t>
      </w:r>
      <w:r w:rsidR="00E47379">
        <w:rPr>
          <w:rFonts w:ascii="Segoe UI" w:eastAsia="Segoe UI" w:hAnsi="Segoe UI" w:cs="Segoe UI"/>
          <w:color w:val="000000" w:themeColor="text1"/>
        </w:rPr>
        <w:t xml:space="preserve">agencies </w:t>
      </w:r>
      <w:r w:rsidR="00FD5E47">
        <w:rPr>
          <w:rFonts w:ascii="Segoe UI" w:eastAsia="Segoe UI" w:hAnsi="Segoe UI" w:cs="Segoe UI"/>
          <w:color w:val="000000" w:themeColor="text1"/>
        </w:rPr>
        <w:t xml:space="preserve">who </w:t>
      </w:r>
      <w:r w:rsidRPr="49837ECC">
        <w:rPr>
          <w:rFonts w:ascii="Segoe UI" w:eastAsia="Segoe UI" w:hAnsi="Segoe UI" w:cs="Segoe UI"/>
          <w:color w:val="000000" w:themeColor="text1"/>
        </w:rPr>
        <w:t xml:space="preserve">previously </w:t>
      </w:r>
      <w:r w:rsidR="00FD5E47">
        <w:rPr>
          <w:rFonts w:ascii="Segoe UI" w:eastAsia="Segoe UI" w:hAnsi="Segoe UI" w:cs="Segoe UI"/>
          <w:color w:val="000000" w:themeColor="text1"/>
        </w:rPr>
        <w:t xml:space="preserve">applied or were </w:t>
      </w:r>
      <w:r w:rsidR="00D65389">
        <w:rPr>
          <w:rFonts w:ascii="Segoe UI" w:eastAsia="Segoe UI" w:hAnsi="Segoe UI" w:cs="Segoe UI"/>
          <w:color w:val="000000" w:themeColor="text1"/>
        </w:rPr>
        <w:t>funded</w:t>
      </w:r>
      <w:r w:rsidRPr="49837ECC">
        <w:rPr>
          <w:rFonts w:ascii="Segoe UI" w:eastAsia="Segoe UI" w:hAnsi="Segoe UI" w:cs="Segoe UI"/>
          <w:color w:val="000000" w:themeColor="text1"/>
        </w:rPr>
        <w:t xml:space="preserve"> can apply with existing login credentials to the </w:t>
      </w:r>
      <w:hyperlink r:id="rId23">
        <w:r w:rsidRPr="49837ECC">
          <w:rPr>
            <w:rStyle w:val="Hyperlink"/>
            <w:rFonts w:ascii="Segoe UI" w:eastAsia="Segoe UI" w:hAnsi="Segoe UI" w:cs="Segoe UI"/>
            <w:color w:val="0563C1"/>
          </w:rPr>
          <w:t>online grant portal</w:t>
        </w:r>
      </w:hyperlink>
      <w:r w:rsidRPr="49837ECC">
        <w:rPr>
          <w:rFonts w:ascii="Segoe UI" w:eastAsia="Segoe UI" w:hAnsi="Segoe UI" w:cs="Segoe UI"/>
          <w:color w:val="000000" w:themeColor="text1"/>
        </w:rPr>
        <w:t xml:space="preserve">. New </w:t>
      </w:r>
      <w:commentRangeStart w:id="8"/>
      <w:commentRangeStart w:id="9"/>
      <w:commentRangeStart w:id="10"/>
      <w:commentRangeStart w:id="11"/>
      <w:r w:rsidRPr="49837ECC">
        <w:rPr>
          <w:rFonts w:ascii="Segoe UI" w:eastAsia="Segoe UI" w:hAnsi="Segoe UI" w:cs="Segoe UI"/>
          <w:color w:val="000000" w:themeColor="text1"/>
        </w:rPr>
        <w:t xml:space="preserve">agencies </w:t>
      </w:r>
      <w:commentRangeEnd w:id="8"/>
      <w:r w:rsidR="3A40B14E">
        <w:rPr>
          <w:rStyle w:val="CommentReference"/>
        </w:rPr>
        <w:commentReference w:id="8"/>
      </w:r>
      <w:commentRangeEnd w:id="9"/>
      <w:r w:rsidR="3A40B14E">
        <w:rPr>
          <w:rStyle w:val="CommentReference"/>
        </w:rPr>
        <w:commentReference w:id="9"/>
      </w:r>
      <w:commentRangeEnd w:id="10"/>
      <w:r w:rsidR="3A40B14E">
        <w:rPr>
          <w:rStyle w:val="CommentReference"/>
        </w:rPr>
        <w:commentReference w:id="10"/>
      </w:r>
      <w:commentRangeEnd w:id="11"/>
      <w:r w:rsidR="3A40B14E">
        <w:rPr>
          <w:rStyle w:val="CommentReference"/>
        </w:rPr>
        <w:commentReference w:id="11"/>
      </w:r>
      <w:r w:rsidRPr="49837ECC">
        <w:rPr>
          <w:rFonts w:ascii="Segoe UI" w:eastAsia="Segoe UI" w:hAnsi="Segoe UI" w:cs="Segoe UI"/>
          <w:color w:val="000000" w:themeColor="text1"/>
        </w:rPr>
        <w:t>interested in applying can request login crede</w:t>
      </w:r>
      <w:r w:rsidR="006217E7">
        <w:rPr>
          <w:rFonts w:ascii="Segoe UI" w:eastAsia="Segoe UI" w:hAnsi="Segoe UI" w:cs="Segoe UI"/>
          <w:color w:val="000000" w:themeColor="text1"/>
        </w:rPr>
        <w:t xml:space="preserve">ntials </w:t>
      </w:r>
      <w:r w:rsidRPr="49837ECC">
        <w:rPr>
          <w:rFonts w:ascii="Segoe UI" w:eastAsia="Segoe UI" w:hAnsi="Segoe UI" w:cs="Segoe UI"/>
          <w:color w:val="000000" w:themeColor="text1"/>
        </w:rPr>
        <w:t xml:space="preserve">through the </w:t>
      </w:r>
      <w:hyperlink r:id="rId24">
        <w:r w:rsidRPr="49837ECC">
          <w:rPr>
            <w:rStyle w:val="Hyperlink"/>
            <w:rFonts w:ascii="Segoe UI" w:eastAsia="Segoe UI" w:hAnsi="Segoe UI" w:cs="Segoe UI"/>
            <w:color w:val="0563C1"/>
          </w:rPr>
          <w:t>online grant portal</w:t>
        </w:r>
      </w:hyperlink>
      <w:r w:rsidRPr="49837ECC">
        <w:rPr>
          <w:rFonts w:ascii="Segoe UI" w:eastAsia="Segoe UI" w:hAnsi="Segoe UI" w:cs="Segoe UI"/>
          <w:color w:val="000000" w:themeColor="text1"/>
        </w:rPr>
        <w:t xml:space="preserve"> by creating a new e-</w:t>
      </w:r>
      <w:proofErr w:type="spellStart"/>
      <w:r w:rsidRPr="49837ECC">
        <w:rPr>
          <w:rFonts w:ascii="Segoe UI" w:eastAsia="Segoe UI" w:hAnsi="Segoe UI" w:cs="Segoe UI"/>
          <w:color w:val="000000" w:themeColor="text1"/>
        </w:rPr>
        <w:t>CImpact</w:t>
      </w:r>
      <w:proofErr w:type="spellEnd"/>
      <w:r w:rsidRPr="49837ECC">
        <w:rPr>
          <w:rFonts w:ascii="Segoe UI" w:eastAsia="Segoe UI" w:hAnsi="Segoe UI" w:cs="Segoe UI"/>
          <w:color w:val="000000" w:themeColor="text1"/>
        </w:rPr>
        <w:t xml:space="preserve"> account. UWCK staff must approve new account requests in e-</w:t>
      </w:r>
      <w:proofErr w:type="spellStart"/>
      <w:r w:rsidRPr="49837ECC">
        <w:rPr>
          <w:rFonts w:ascii="Segoe UI" w:eastAsia="Segoe UI" w:hAnsi="Segoe UI" w:cs="Segoe UI"/>
          <w:color w:val="000000" w:themeColor="text1"/>
        </w:rPr>
        <w:t>CImpact</w:t>
      </w:r>
      <w:proofErr w:type="spellEnd"/>
      <w:r w:rsidRPr="49837ECC">
        <w:rPr>
          <w:rFonts w:ascii="Segoe UI" w:eastAsia="Segoe UI" w:hAnsi="Segoe UI" w:cs="Segoe UI"/>
          <w:color w:val="000000" w:themeColor="text1"/>
        </w:rPr>
        <w:t xml:space="preserve"> before an agency can gain access to the application, so please plan accordingly. </w:t>
      </w:r>
    </w:p>
    <w:p w14:paraId="7AEBA5CA" w14:textId="2E02E26B" w:rsidR="3A40B14E" w:rsidRPr="00BA287B" w:rsidRDefault="3A40B14E" w:rsidP="00E81337">
      <w:pPr>
        <w:pStyle w:val="Heading2"/>
        <w:tabs>
          <w:tab w:val="left" w:pos="3240"/>
        </w:tabs>
        <w:spacing w:before="0" w:afterLines="60" w:after="144" w:line="259" w:lineRule="auto"/>
        <w:rPr>
          <w:rFonts w:ascii="Segoe UI" w:eastAsia="Segoe UI" w:hAnsi="Segoe UI" w:cs="Segoe UI"/>
          <w:color w:val="0244B2"/>
          <w:sz w:val="28"/>
          <w:szCs w:val="28"/>
        </w:rPr>
      </w:pPr>
      <w:r w:rsidRPr="00BA287B">
        <w:rPr>
          <w:rFonts w:ascii="Segoe UI" w:eastAsia="Segoe UI" w:hAnsi="Segoe UI" w:cs="Segoe UI"/>
          <w:color w:val="0244B2"/>
          <w:sz w:val="28"/>
          <w:szCs w:val="28"/>
        </w:rPr>
        <w:lastRenderedPageBreak/>
        <w:t>Key Dates</w:t>
      </w:r>
      <w:r w:rsidR="0033392E" w:rsidRPr="00BA287B">
        <w:rPr>
          <w:rFonts w:ascii="Segoe UI" w:eastAsia="Segoe UI" w:hAnsi="Segoe UI" w:cs="Segoe UI"/>
          <w:color w:val="0244B2"/>
          <w:sz w:val="28"/>
          <w:szCs w:val="28"/>
        </w:rPr>
        <w:t>:</w:t>
      </w:r>
    </w:p>
    <w:p w14:paraId="729FAF12" w14:textId="5A833D6F" w:rsidR="008C52F3" w:rsidRPr="00BA287B" w:rsidRDefault="3A40B14E" w:rsidP="00E81337">
      <w:pPr>
        <w:spacing w:afterLines="60" w:after="144" w:line="259" w:lineRule="auto"/>
        <w:ind w:right="-446"/>
        <w:rPr>
          <w:rFonts w:ascii="Segoe UI" w:eastAsia="Segoe UI" w:hAnsi="Segoe UI" w:cs="Segoe UI"/>
          <w:color w:val="auto"/>
        </w:rPr>
      </w:pPr>
      <w:r w:rsidRPr="0033392E">
        <w:rPr>
          <w:rFonts w:ascii="Segoe UI" w:eastAsia="Segoe UI" w:hAnsi="Segoe UI" w:cs="Segoe UI"/>
          <w:color w:val="auto"/>
        </w:rPr>
        <w:t>Funded agencies are expected to keep track of all submission dates; failure to meet a deadline may affect current or future funding. The FY25-26</w:t>
      </w:r>
      <w:r w:rsidR="008C52F3" w:rsidRPr="0033392E">
        <w:rPr>
          <w:rFonts w:ascii="Segoe UI" w:eastAsia="Segoe UI" w:hAnsi="Segoe UI" w:cs="Segoe UI"/>
          <w:color w:val="auto"/>
        </w:rPr>
        <w:t xml:space="preserve"> </w:t>
      </w:r>
      <w:r w:rsidRPr="0033392E">
        <w:rPr>
          <w:rFonts w:ascii="Segoe UI" w:eastAsia="Segoe UI" w:hAnsi="Segoe UI" w:cs="Segoe UI"/>
          <w:color w:val="auto"/>
        </w:rPr>
        <w:t xml:space="preserve">grant cycle will begin on Monday, April 1, 2025, and end on Monday, March 31, 2026. </w:t>
      </w:r>
    </w:p>
    <w:tbl>
      <w:tblPr>
        <w:tblStyle w:val="TableGrid"/>
        <w:tblW w:w="9625" w:type="dxa"/>
        <w:tblLook w:val="04A0" w:firstRow="1" w:lastRow="0" w:firstColumn="1" w:lastColumn="0" w:noHBand="0" w:noVBand="1"/>
      </w:tblPr>
      <w:tblGrid>
        <w:gridCol w:w="1975"/>
        <w:gridCol w:w="7650"/>
      </w:tblGrid>
      <w:tr w:rsidR="17ABE41E" w:rsidRPr="0033392E" w14:paraId="46C10777" w14:textId="77777777" w:rsidTr="00154152">
        <w:trPr>
          <w:trHeight w:val="461"/>
        </w:trPr>
        <w:tc>
          <w:tcPr>
            <w:tcW w:w="1975" w:type="dxa"/>
            <w:vAlign w:val="center"/>
          </w:tcPr>
          <w:p w14:paraId="56B68E3C" w14:textId="314CA4D0" w:rsidR="17ABE41E" w:rsidRPr="0033392E" w:rsidRDefault="5FEB9E64" w:rsidP="001C605B">
            <w:pPr>
              <w:ind w:right="-446"/>
              <w:rPr>
                <w:rFonts w:ascii="Segoe UI" w:eastAsia="Segoe UI" w:hAnsi="Segoe UI" w:cs="Segoe UI"/>
                <w:color w:val="auto"/>
              </w:rPr>
            </w:pPr>
            <w:r w:rsidRPr="0033392E">
              <w:rPr>
                <w:rFonts w:ascii="Segoe UI" w:eastAsia="Segoe UI" w:hAnsi="Segoe UI" w:cs="Segoe UI"/>
                <w:color w:val="auto"/>
              </w:rPr>
              <w:t>December 4, 2024</w:t>
            </w:r>
          </w:p>
        </w:tc>
        <w:tc>
          <w:tcPr>
            <w:tcW w:w="7650" w:type="dxa"/>
            <w:vAlign w:val="center"/>
          </w:tcPr>
          <w:p w14:paraId="40B0F9E2" w14:textId="6A89CEB4" w:rsidR="17ABE41E" w:rsidRPr="0033392E" w:rsidRDefault="49837ECC" w:rsidP="001C605B">
            <w:pPr>
              <w:ind w:right="-446"/>
              <w:rPr>
                <w:rFonts w:ascii="Segoe UI" w:eastAsia="Segoe UI" w:hAnsi="Segoe UI" w:cs="Segoe UI"/>
                <w:color w:val="auto"/>
              </w:rPr>
            </w:pPr>
            <w:r w:rsidRPr="49837ECC">
              <w:rPr>
                <w:rFonts w:ascii="Segoe UI" w:eastAsia="Segoe UI" w:hAnsi="Segoe UI" w:cs="Segoe UI"/>
                <w:color w:val="auto"/>
              </w:rPr>
              <w:t xml:space="preserve">FY25-26 Community Investment Grant application opens </w:t>
            </w:r>
            <w:r w:rsidR="006217E7">
              <w:rPr>
                <w:rFonts w:ascii="Segoe UI" w:eastAsia="Segoe UI" w:hAnsi="Segoe UI" w:cs="Segoe UI"/>
                <w:color w:val="auto"/>
              </w:rPr>
              <w:t>by</w:t>
            </w:r>
            <w:r w:rsidRPr="49837ECC">
              <w:rPr>
                <w:rFonts w:ascii="Segoe UI" w:eastAsia="Segoe UI" w:hAnsi="Segoe UI" w:cs="Segoe UI"/>
                <w:color w:val="auto"/>
              </w:rPr>
              <w:t xml:space="preserve"> 11:59 PM EST</w:t>
            </w:r>
          </w:p>
        </w:tc>
      </w:tr>
      <w:tr w:rsidR="17ABE41E" w:rsidRPr="0033392E" w14:paraId="1D8E8221" w14:textId="77777777" w:rsidTr="00154152">
        <w:trPr>
          <w:trHeight w:val="461"/>
        </w:trPr>
        <w:tc>
          <w:tcPr>
            <w:tcW w:w="1975" w:type="dxa"/>
            <w:vAlign w:val="center"/>
          </w:tcPr>
          <w:p w14:paraId="1A99C425" w14:textId="4374B160" w:rsidR="17ABE41E" w:rsidRPr="0033392E" w:rsidRDefault="5FEB9E64" w:rsidP="001C605B">
            <w:pPr>
              <w:ind w:right="-446"/>
              <w:rPr>
                <w:rFonts w:ascii="Segoe UI" w:eastAsia="Segoe UI" w:hAnsi="Segoe UI" w:cs="Segoe UI"/>
                <w:color w:val="auto"/>
              </w:rPr>
            </w:pPr>
            <w:r w:rsidRPr="0033392E">
              <w:rPr>
                <w:rFonts w:ascii="Segoe UI" w:eastAsia="Segoe UI" w:hAnsi="Segoe UI" w:cs="Segoe UI"/>
                <w:color w:val="auto"/>
              </w:rPr>
              <w:t>January 8, 2025</w:t>
            </w:r>
          </w:p>
        </w:tc>
        <w:tc>
          <w:tcPr>
            <w:tcW w:w="7650" w:type="dxa"/>
            <w:vAlign w:val="center"/>
          </w:tcPr>
          <w:p w14:paraId="3219B4BF" w14:textId="7A5569FB" w:rsidR="17ABE41E" w:rsidRPr="0033392E" w:rsidRDefault="3A40B14E" w:rsidP="001C605B">
            <w:pPr>
              <w:ind w:right="-446"/>
              <w:rPr>
                <w:rFonts w:ascii="Segoe UI" w:eastAsia="Segoe UI" w:hAnsi="Segoe UI" w:cs="Segoe UI"/>
                <w:color w:val="auto"/>
              </w:rPr>
            </w:pPr>
            <w:r w:rsidRPr="0033392E">
              <w:rPr>
                <w:rFonts w:ascii="Segoe UI" w:eastAsia="Segoe UI" w:hAnsi="Segoe UI" w:cs="Segoe UI"/>
                <w:color w:val="auto"/>
              </w:rPr>
              <w:t>FY25-26 Community Investment Grant application closes at</w:t>
            </w:r>
            <w:r w:rsidR="00DE109F" w:rsidRPr="0033392E">
              <w:rPr>
                <w:rFonts w:ascii="Segoe UI" w:eastAsia="Segoe UI" w:hAnsi="Segoe UI" w:cs="Segoe UI"/>
                <w:color w:val="auto"/>
              </w:rPr>
              <w:t xml:space="preserve"> </w:t>
            </w:r>
            <w:r w:rsidRPr="0033392E">
              <w:rPr>
                <w:rFonts w:ascii="Segoe UI" w:eastAsia="Segoe UI" w:hAnsi="Segoe UI" w:cs="Segoe UI"/>
                <w:color w:val="auto"/>
              </w:rPr>
              <w:t>11:59 PM EST</w:t>
            </w:r>
          </w:p>
        </w:tc>
      </w:tr>
      <w:tr w:rsidR="17ABE41E" w:rsidRPr="0033392E" w14:paraId="1679B358" w14:textId="77777777" w:rsidTr="00154152">
        <w:trPr>
          <w:trHeight w:val="461"/>
        </w:trPr>
        <w:tc>
          <w:tcPr>
            <w:tcW w:w="1975" w:type="dxa"/>
            <w:vAlign w:val="center"/>
          </w:tcPr>
          <w:p w14:paraId="20B74266" w14:textId="3847C94B" w:rsidR="17ABE41E" w:rsidRPr="0033392E" w:rsidRDefault="5FEB9E64" w:rsidP="001C605B">
            <w:pPr>
              <w:ind w:right="-446"/>
              <w:rPr>
                <w:rFonts w:ascii="Segoe UI" w:eastAsia="Segoe UI" w:hAnsi="Segoe UI" w:cs="Segoe UI"/>
                <w:color w:val="auto"/>
              </w:rPr>
            </w:pPr>
            <w:r w:rsidRPr="0033392E">
              <w:rPr>
                <w:rFonts w:ascii="Segoe UI" w:eastAsia="Segoe UI" w:hAnsi="Segoe UI" w:cs="Segoe UI"/>
                <w:color w:val="auto"/>
              </w:rPr>
              <w:t>February 5, 2025</w:t>
            </w:r>
          </w:p>
        </w:tc>
        <w:tc>
          <w:tcPr>
            <w:tcW w:w="7650" w:type="dxa"/>
            <w:vAlign w:val="center"/>
          </w:tcPr>
          <w:p w14:paraId="40302849" w14:textId="76489E1F" w:rsidR="17ABE41E" w:rsidRPr="0033392E" w:rsidRDefault="5FEB9E64" w:rsidP="001C605B">
            <w:pPr>
              <w:ind w:right="-446"/>
              <w:rPr>
                <w:rFonts w:ascii="Segoe UI" w:eastAsia="Segoe UI" w:hAnsi="Segoe UI" w:cs="Segoe UI"/>
                <w:color w:val="auto"/>
              </w:rPr>
            </w:pPr>
            <w:r w:rsidRPr="0033392E">
              <w:rPr>
                <w:rFonts w:ascii="Segoe UI" w:eastAsia="Segoe UI" w:hAnsi="Segoe UI" w:cs="Segoe UI"/>
                <w:color w:val="auto"/>
              </w:rPr>
              <w:t>Questions submitted to applicants on behalf of volunteers by 5</w:t>
            </w:r>
            <w:r w:rsidR="00BA287B">
              <w:rPr>
                <w:rFonts w:ascii="Segoe UI" w:eastAsia="Segoe UI" w:hAnsi="Segoe UI" w:cs="Segoe UI"/>
                <w:color w:val="auto"/>
              </w:rPr>
              <w:t>:00</w:t>
            </w:r>
            <w:r w:rsidR="00DE109F" w:rsidRPr="0033392E">
              <w:rPr>
                <w:rFonts w:ascii="Segoe UI" w:eastAsia="Segoe UI" w:hAnsi="Segoe UI" w:cs="Segoe UI"/>
                <w:color w:val="auto"/>
              </w:rPr>
              <w:t xml:space="preserve"> PM</w:t>
            </w:r>
            <w:r w:rsidRPr="0033392E">
              <w:rPr>
                <w:rFonts w:ascii="Segoe UI" w:eastAsia="Segoe UI" w:hAnsi="Segoe UI" w:cs="Segoe UI"/>
                <w:color w:val="auto"/>
              </w:rPr>
              <w:t xml:space="preserve"> EST</w:t>
            </w:r>
          </w:p>
        </w:tc>
      </w:tr>
      <w:tr w:rsidR="17ABE41E" w:rsidRPr="0033392E" w14:paraId="3EF8AFE2" w14:textId="77777777" w:rsidTr="00154152">
        <w:trPr>
          <w:trHeight w:val="461"/>
        </w:trPr>
        <w:tc>
          <w:tcPr>
            <w:tcW w:w="1975" w:type="dxa"/>
            <w:vAlign w:val="center"/>
          </w:tcPr>
          <w:p w14:paraId="2981050A" w14:textId="65D60D1A" w:rsidR="17ABE41E" w:rsidRPr="0033392E" w:rsidRDefault="5FEB9E64" w:rsidP="001C605B">
            <w:pPr>
              <w:ind w:right="-446"/>
              <w:rPr>
                <w:rFonts w:ascii="Segoe UI" w:eastAsia="Segoe UI" w:hAnsi="Segoe UI" w:cs="Segoe UI"/>
                <w:color w:val="auto"/>
              </w:rPr>
            </w:pPr>
            <w:r w:rsidRPr="0033392E">
              <w:rPr>
                <w:rFonts w:ascii="Segoe UI" w:eastAsia="Segoe UI" w:hAnsi="Segoe UI" w:cs="Segoe UI"/>
                <w:color w:val="auto"/>
              </w:rPr>
              <w:t>February 7, 2025</w:t>
            </w:r>
          </w:p>
        </w:tc>
        <w:tc>
          <w:tcPr>
            <w:tcW w:w="7650" w:type="dxa"/>
            <w:vAlign w:val="center"/>
          </w:tcPr>
          <w:p w14:paraId="50DDAF67" w14:textId="2FA6F2B8" w:rsidR="17ABE41E" w:rsidRPr="0033392E" w:rsidRDefault="5FEB9E64" w:rsidP="001C605B">
            <w:pPr>
              <w:ind w:right="-446"/>
              <w:rPr>
                <w:rFonts w:ascii="Segoe UI" w:eastAsia="Segoe UI" w:hAnsi="Segoe UI" w:cs="Segoe UI"/>
                <w:color w:val="auto"/>
              </w:rPr>
            </w:pPr>
            <w:r w:rsidRPr="0033392E">
              <w:rPr>
                <w:rFonts w:ascii="Segoe UI" w:eastAsia="Segoe UI" w:hAnsi="Segoe UI" w:cs="Segoe UI"/>
                <w:color w:val="auto"/>
              </w:rPr>
              <w:t xml:space="preserve">Answers </w:t>
            </w:r>
            <w:r w:rsidR="00176569" w:rsidRPr="0033392E">
              <w:rPr>
                <w:rFonts w:ascii="Segoe UI" w:eastAsia="Segoe UI" w:hAnsi="Segoe UI" w:cs="Segoe UI"/>
                <w:color w:val="auto"/>
              </w:rPr>
              <w:t xml:space="preserve">to questions </w:t>
            </w:r>
            <w:r w:rsidRPr="0033392E">
              <w:rPr>
                <w:rFonts w:ascii="Segoe UI" w:eastAsia="Segoe UI" w:hAnsi="Segoe UI" w:cs="Segoe UI"/>
                <w:color w:val="auto"/>
              </w:rPr>
              <w:t>due from applicants, if applicable</w:t>
            </w:r>
            <w:r w:rsidR="00176569" w:rsidRPr="0033392E">
              <w:rPr>
                <w:rFonts w:ascii="Segoe UI" w:eastAsia="Segoe UI" w:hAnsi="Segoe UI" w:cs="Segoe UI"/>
                <w:color w:val="auto"/>
              </w:rPr>
              <w:t>,</w:t>
            </w:r>
            <w:r w:rsidRPr="0033392E">
              <w:rPr>
                <w:rFonts w:ascii="Segoe UI" w:eastAsia="Segoe UI" w:hAnsi="Segoe UI" w:cs="Segoe UI"/>
                <w:color w:val="auto"/>
              </w:rPr>
              <w:t xml:space="preserve"> by 11:59 PM</w:t>
            </w:r>
            <w:r w:rsidR="00DE109F" w:rsidRPr="0033392E">
              <w:rPr>
                <w:rFonts w:ascii="Segoe UI" w:eastAsia="Segoe UI" w:hAnsi="Segoe UI" w:cs="Segoe UI"/>
                <w:color w:val="auto"/>
              </w:rPr>
              <w:t xml:space="preserve"> </w:t>
            </w:r>
            <w:r w:rsidRPr="0033392E">
              <w:rPr>
                <w:rFonts w:ascii="Segoe UI" w:eastAsia="Segoe UI" w:hAnsi="Segoe UI" w:cs="Segoe UI"/>
                <w:color w:val="auto"/>
              </w:rPr>
              <w:t>EST</w:t>
            </w:r>
          </w:p>
        </w:tc>
      </w:tr>
      <w:tr w:rsidR="17ABE41E" w:rsidRPr="0033392E" w14:paraId="1B3B6A7B" w14:textId="77777777" w:rsidTr="00154152">
        <w:trPr>
          <w:trHeight w:val="461"/>
        </w:trPr>
        <w:tc>
          <w:tcPr>
            <w:tcW w:w="1975" w:type="dxa"/>
            <w:vAlign w:val="center"/>
          </w:tcPr>
          <w:p w14:paraId="282EFF09" w14:textId="51A98487" w:rsidR="17ABE41E" w:rsidRPr="0033392E" w:rsidRDefault="5FEB9E64" w:rsidP="001C605B">
            <w:pPr>
              <w:ind w:right="-446"/>
              <w:rPr>
                <w:rFonts w:ascii="Segoe UI" w:eastAsia="Segoe UI" w:hAnsi="Segoe UI" w:cs="Segoe UI"/>
                <w:color w:val="auto"/>
              </w:rPr>
            </w:pPr>
            <w:r w:rsidRPr="0033392E">
              <w:rPr>
                <w:rFonts w:ascii="Segoe UI" w:eastAsia="Segoe UI" w:hAnsi="Segoe UI" w:cs="Segoe UI"/>
                <w:color w:val="auto"/>
              </w:rPr>
              <w:t>March 21, 2025</w:t>
            </w:r>
          </w:p>
        </w:tc>
        <w:tc>
          <w:tcPr>
            <w:tcW w:w="7650" w:type="dxa"/>
            <w:vAlign w:val="center"/>
          </w:tcPr>
          <w:p w14:paraId="300BA838" w14:textId="6E00B87D" w:rsidR="17ABE41E" w:rsidRPr="0033392E" w:rsidRDefault="5FEB9E64" w:rsidP="001C605B">
            <w:pPr>
              <w:ind w:right="-446"/>
              <w:rPr>
                <w:rFonts w:ascii="Segoe UI" w:eastAsia="Segoe UI" w:hAnsi="Segoe UI" w:cs="Segoe UI"/>
                <w:color w:val="auto"/>
              </w:rPr>
            </w:pPr>
            <w:r w:rsidRPr="0033392E">
              <w:rPr>
                <w:rFonts w:ascii="Segoe UI" w:eastAsia="Segoe UI" w:hAnsi="Segoe UI" w:cs="Segoe UI"/>
                <w:color w:val="auto"/>
              </w:rPr>
              <w:t xml:space="preserve">Applicants notified of funding decisions </w:t>
            </w:r>
          </w:p>
        </w:tc>
      </w:tr>
      <w:tr w:rsidR="17ABE41E" w:rsidRPr="0033392E" w14:paraId="336E128D" w14:textId="77777777" w:rsidTr="00154152">
        <w:trPr>
          <w:trHeight w:val="461"/>
        </w:trPr>
        <w:tc>
          <w:tcPr>
            <w:tcW w:w="1975" w:type="dxa"/>
            <w:vAlign w:val="center"/>
          </w:tcPr>
          <w:p w14:paraId="3C514014" w14:textId="6EFDE7D2" w:rsidR="17ABE41E" w:rsidRPr="0033392E" w:rsidRDefault="5FEB9E64" w:rsidP="001C605B">
            <w:pPr>
              <w:ind w:right="-446"/>
              <w:rPr>
                <w:rFonts w:ascii="Segoe UI" w:eastAsia="Segoe UI" w:hAnsi="Segoe UI" w:cs="Segoe UI"/>
                <w:color w:val="auto"/>
              </w:rPr>
            </w:pPr>
            <w:r w:rsidRPr="0033392E">
              <w:rPr>
                <w:rFonts w:ascii="Segoe UI" w:eastAsia="Segoe UI" w:hAnsi="Segoe UI" w:cs="Segoe UI"/>
                <w:color w:val="auto"/>
              </w:rPr>
              <w:t>March 24, 2025</w:t>
            </w:r>
          </w:p>
        </w:tc>
        <w:tc>
          <w:tcPr>
            <w:tcW w:w="7650" w:type="dxa"/>
            <w:vAlign w:val="center"/>
          </w:tcPr>
          <w:p w14:paraId="7897B0EA" w14:textId="075EB35A" w:rsidR="17ABE41E" w:rsidRPr="0033392E" w:rsidRDefault="5FEB9E64" w:rsidP="001C605B">
            <w:pPr>
              <w:ind w:right="-446"/>
              <w:rPr>
                <w:rFonts w:ascii="Segoe UI" w:eastAsia="Segoe UI" w:hAnsi="Segoe UI" w:cs="Segoe UI"/>
                <w:color w:val="auto"/>
              </w:rPr>
            </w:pPr>
            <w:r w:rsidRPr="0033392E">
              <w:rPr>
                <w:rFonts w:ascii="Segoe UI" w:eastAsia="Segoe UI" w:hAnsi="Segoe UI" w:cs="Segoe UI"/>
                <w:color w:val="auto"/>
              </w:rPr>
              <w:t>Awarded agencies receive MOUs</w:t>
            </w:r>
          </w:p>
        </w:tc>
      </w:tr>
      <w:tr w:rsidR="17ABE41E" w:rsidRPr="0033392E" w14:paraId="7BF36D66" w14:textId="77777777" w:rsidTr="00154152">
        <w:trPr>
          <w:trHeight w:val="461"/>
        </w:trPr>
        <w:tc>
          <w:tcPr>
            <w:tcW w:w="1975" w:type="dxa"/>
            <w:vAlign w:val="center"/>
          </w:tcPr>
          <w:p w14:paraId="632866BB" w14:textId="5183F45C" w:rsidR="17ABE41E" w:rsidRPr="0033392E" w:rsidRDefault="5FEB9E64" w:rsidP="001C605B">
            <w:pPr>
              <w:ind w:right="-446"/>
              <w:rPr>
                <w:rFonts w:ascii="Segoe UI" w:eastAsia="Segoe UI" w:hAnsi="Segoe UI" w:cs="Segoe UI"/>
                <w:color w:val="auto"/>
              </w:rPr>
            </w:pPr>
            <w:r w:rsidRPr="0033392E">
              <w:rPr>
                <w:rFonts w:ascii="Segoe UI" w:eastAsia="Segoe UI" w:hAnsi="Segoe UI" w:cs="Segoe UI"/>
                <w:color w:val="auto"/>
              </w:rPr>
              <w:t>March 28, 2025</w:t>
            </w:r>
          </w:p>
        </w:tc>
        <w:tc>
          <w:tcPr>
            <w:tcW w:w="7650" w:type="dxa"/>
            <w:vAlign w:val="center"/>
          </w:tcPr>
          <w:p w14:paraId="04D58C2A" w14:textId="16BC9A37" w:rsidR="17ABE41E" w:rsidRPr="0033392E" w:rsidRDefault="5FEB9E64" w:rsidP="001C605B">
            <w:pPr>
              <w:ind w:right="-446"/>
              <w:rPr>
                <w:rFonts w:ascii="Segoe UI" w:eastAsia="Segoe UI" w:hAnsi="Segoe UI" w:cs="Segoe UI"/>
                <w:color w:val="auto"/>
              </w:rPr>
            </w:pPr>
            <w:r w:rsidRPr="0033392E">
              <w:rPr>
                <w:rFonts w:ascii="Segoe UI" w:eastAsia="Segoe UI" w:hAnsi="Segoe UI" w:cs="Segoe UI"/>
                <w:color w:val="auto"/>
              </w:rPr>
              <w:t>MOUs completed and returned by 5</w:t>
            </w:r>
            <w:r w:rsidR="00BA287B">
              <w:rPr>
                <w:rFonts w:ascii="Segoe UI" w:eastAsia="Segoe UI" w:hAnsi="Segoe UI" w:cs="Segoe UI"/>
                <w:color w:val="auto"/>
              </w:rPr>
              <w:t>:00 PM</w:t>
            </w:r>
            <w:r w:rsidRPr="0033392E">
              <w:rPr>
                <w:rFonts w:ascii="Segoe UI" w:eastAsia="Segoe UI" w:hAnsi="Segoe UI" w:cs="Segoe UI"/>
                <w:color w:val="auto"/>
              </w:rPr>
              <w:t xml:space="preserve"> EST</w:t>
            </w:r>
          </w:p>
        </w:tc>
      </w:tr>
      <w:tr w:rsidR="17ABE41E" w:rsidRPr="0033392E" w14:paraId="30368EA9" w14:textId="77777777" w:rsidTr="00154152">
        <w:trPr>
          <w:trHeight w:val="461"/>
        </w:trPr>
        <w:tc>
          <w:tcPr>
            <w:tcW w:w="1975" w:type="dxa"/>
            <w:vAlign w:val="center"/>
          </w:tcPr>
          <w:p w14:paraId="67ECBA6E" w14:textId="2EC7F82F" w:rsidR="17ABE41E" w:rsidRPr="0033392E" w:rsidRDefault="5FEB9E64" w:rsidP="001C605B">
            <w:pPr>
              <w:ind w:right="-446"/>
              <w:rPr>
                <w:rFonts w:ascii="Segoe UI" w:eastAsia="Segoe UI" w:hAnsi="Segoe UI" w:cs="Segoe UI"/>
                <w:color w:val="auto"/>
              </w:rPr>
            </w:pPr>
            <w:r w:rsidRPr="0033392E">
              <w:rPr>
                <w:rFonts w:ascii="Segoe UI" w:eastAsia="Segoe UI" w:hAnsi="Segoe UI" w:cs="Segoe UI"/>
                <w:color w:val="auto"/>
              </w:rPr>
              <w:t>April 1, 2025</w:t>
            </w:r>
          </w:p>
        </w:tc>
        <w:tc>
          <w:tcPr>
            <w:tcW w:w="7650" w:type="dxa"/>
            <w:vAlign w:val="center"/>
          </w:tcPr>
          <w:p w14:paraId="21A77251" w14:textId="5D61020D" w:rsidR="17ABE41E" w:rsidRPr="0033392E" w:rsidRDefault="5FEB9E64" w:rsidP="001C605B">
            <w:pPr>
              <w:ind w:right="-446"/>
              <w:rPr>
                <w:rFonts w:ascii="Segoe UI" w:eastAsia="Segoe UI" w:hAnsi="Segoe UI" w:cs="Segoe UI"/>
                <w:color w:val="auto"/>
              </w:rPr>
            </w:pPr>
            <w:r w:rsidRPr="0033392E">
              <w:rPr>
                <w:rFonts w:ascii="Segoe UI" w:eastAsia="Segoe UI" w:hAnsi="Segoe UI" w:cs="Segoe UI"/>
                <w:color w:val="auto"/>
              </w:rPr>
              <w:t>FY25-26 Community Investment Grant cycle begins</w:t>
            </w:r>
          </w:p>
        </w:tc>
      </w:tr>
      <w:tr w:rsidR="17ABE41E" w:rsidRPr="0033392E" w14:paraId="7B72E9A1" w14:textId="77777777" w:rsidTr="00154152">
        <w:trPr>
          <w:trHeight w:val="461"/>
        </w:trPr>
        <w:tc>
          <w:tcPr>
            <w:tcW w:w="1975" w:type="dxa"/>
            <w:vAlign w:val="center"/>
          </w:tcPr>
          <w:p w14:paraId="1C998ED2" w14:textId="336F7D01" w:rsidR="17ABE41E" w:rsidRPr="0033392E" w:rsidRDefault="5FEB9E64" w:rsidP="001C605B">
            <w:pPr>
              <w:ind w:right="-446"/>
              <w:rPr>
                <w:rFonts w:ascii="Segoe UI" w:eastAsia="Segoe UI" w:hAnsi="Segoe UI" w:cs="Segoe UI"/>
                <w:color w:val="auto"/>
              </w:rPr>
            </w:pPr>
            <w:r w:rsidRPr="0033392E">
              <w:rPr>
                <w:rFonts w:ascii="Segoe UI" w:eastAsia="Segoe UI" w:hAnsi="Segoe UI" w:cs="Segoe UI"/>
                <w:color w:val="auto"/>
              </w:rPr>
              <w:t>October 15, 2025</w:t>
            </w:r>
          </w:p>
        </w:tc>
        <w:tc>
          <w:tcPr>
            <w:tcW w:w="7650" w:type="dxa"/>
            <w:vAlign w:val="center"/>
          </w:tcPr>
          <w:p w14:paraId="27E8319B" w14:textId="1D758840" w:rsidR="17ABE41E" w:rsidRPr="0033392E" w:rsidRDefault="5FEB9E64" w:rsidP="001C605B">
            <w:pPr>
              <w:ind w:right="-446"/>
              <w:rPr>
                <w:rFonts w:ascii="Segoe UI" w:eastAsia="Segoe UI" w:hAnsi="Segoe UI" w:cs="Segoe UI"/>
                <w:color w:val="auto"/>
              </w:rPr>
            </w:pPr>
            <w:r w:rsidRPr="0033392E">
              <w:rPr>
                <w:rFonts w:ascii="Segoe UI" w:eastAsia="Segoe UI" w:hAnsi="Segoe UI" w:cs="Segoe UI"/>
                <w:color w:val="auto"/>
              </w:rPr>
              <w:t xml:space="preserve">Interim Report due 11:59 </w:t>
            </w:r>
            <w:r w:rsidR="00A052D8" w:rsidRPr="0033392E">
              <w:rPr>
                <w:rFonts w:ascii="Segoe UI" w:eastAsia="Segoe UI" w:hAnsi="Segoe UI" w:cs="Segoe UI"/>
                <w:color w:val="auto"/>
              </w:rPr>
              <w:t xml:space="preserve">PM </w:t>
            </w:r>
            <w:r w:rsidRPr="0033392E">
              <w:rPr>
                <w:rFonts w:ascii="Segoe UI" w:eastAsia="Segoe UI" w:hAnsi="Segoe UI" w:cs="Segoe UI"/>
                <w:color w:val="auto"/>
              </w:rPr>
              <w:t>EST</w:t>
            </w:r>
          </w:p>
        </w:tc>
      </w:tr>
      <w:tr w:rsidR="17ABE41E" w:rsidRPr="0033392E" w14:paraId="7C23EBAB" w14:textId="77777777" w:rsidTr="00154152">
        <w:trPr>
          <w:trHeight w:val="461"/>
        </w:trPr>
        <w:tc>
          <w:tcPr>
            <w:tcW w:w="1975" w:type="dxa"/>
            <w:vAlign w:val="center"/>
          </w:tcPr>
          <w:p w14:paraId="01C8F145" w14:textId="7451B62E" w:rsidR="17ABE41E" w:rsidRPr="0033392E" w:rsidRDefault="5FEB9E64" w:rsidP="001C605B">
            <w:pPr>
              <w:ind w:right="-446"/>
              <w:rPr>
                <w:rFonts w:ascii="Segoe UI" w:eastAsia="Segoe UI" w:hAnsi="Segoe UI" w:cs="Segoe UI"/>
                <w:color w:val="auto"/>
              </w:rPr>
            </w:pPr>
            <w:r w:rsidRPr="0033392E">
              <w:rPr>
                <w:rFonts w:ascii="Segoe UI" w:eastAsia="Segoe UI" w:hAnsi="Segoe UI" w:cs="Segoe UI"/>
                <w:color w:val="auto"/>
              </w:rPr>
              <w:t>March 31, 2026</w:t>
            </w:r>
          </w:p>
        </w:tc>
        <w:tc>
          <w:tcPr>
            <w:tcW w:w="7650" w:type="dxa"/>
            <w:vAlign w:val="center"/>
          </w:tcPr>
          <w:p w14:paraId="6FC106D7" w14:textId="6D98A295" w:rsidR="17ABE41E" w:rsidRPr="0033392E" w:rsidRDefault="5FEB9E64" w:rsidP="001C605B">
            <w:pPr>
              <w:ind w:right="-446"/>
              <w:rPr>
                <w:rFonts w:ascii="Segoe UI" w:eastAsia="Segoe UI" w:hAnsi="Segoe UI" w:cs="Segoe UI"/>
                <w:color w:val="auto"/>
              </w:rPr>
            </w:pPr>
            <w:r w:rsidRPr="0033392E">
              <w:rPr>
                <w:rFonts w:ascii="Segoe UI" w:eastAsia="Segoe UI" w:hAnsi="Segoe UI" w:cs="Segoe UI"/>
                <w:color w:val="auto"/>
              </w:rPr>
              <w:t>FY25-26 Community Investment Grant cycle ends</w:t>
            </w:r>
          </w:p>
        </w:tc>
      </w:tr>
      <w:tr w:rsidR="17ABE41E" w:rsidRPr="0033392E" w14:paraId="22CEC1B3" w14:textId="77777777" w:rsidTr="00154152">
        <w:trPr>
          <w:trHeight w:val="461"/>
        </w:trPr>
        <w:tc>
          <w:tcPr>
            <w:tcW w:w="1975" w:type="dxa"/>
            <w:vAlign w:val="center"/>
          </w:tcPr>
          <w:p w14:paraId="5A58C2BA" w14:textId="310B2287" w:rsidR="17ABE41E" w:rsidRPr="0033392E" w:rsidRDefault="5FEB9E64" w:rsidP="001C605B">
            <w:pPr>
              <w:ind w:right="-446"/>
              <w:rPr>
                <w:rFonts w:ascii="Segoe UI" w:eastAsia="Segoe UI" w:hAnsi="Segoe UI" w:cs="Segoe UI"/>
                <w:color w:val="auto"/>
              </w:rPr>
            </w:pPr>
            <w:r w:rsidRPr="0033392E">
              <w:rPr>
                <w:rFonts w:ascii="Segoe UI" w:eastAsia="Segoe UI" w:hAnsi="Segoe UI" w:cs="Segoe UI"/>
                <w:color w:val="auto"/>
              </w:rPr>
              <w:t>April 15, 2026</w:t>
            </w:r>
          </w:p>
        </w:tc>
        <w:tc>
          <w:tcPr>
            <w:tcW w:w="7650" w:type="dxa"/>
            <w:vAlign w:val="center"/>
          </w:tcPr>
          <w:p w14:paraId="5BB83686" w14:textId="0A528A70" w:rsidR="17ABE41E" w:rsidRPr="0033392E" w:rsidRDefault="5FEB9E64" w:rsidP="001C605B">
            <w:pPr>
              <w:ind w:right="-446"/>
              <w:rPr>
                <w:rFonts w:ascii="Segoe UI" w:eastAsia="Segoe UI" w:hAnsi="Segoe UI" w:cs="Segoe UI"/>
                <w:color w:val="auto"/>
              </w:rPr>
            </w:pPr>
            <w:r w:rsidRPr="0033392E">
              <w:rPr>
                <w:rFonts w:ascii="Segoe UI" w:eastAsia="Segoe UI" w:hAnsi="Segoe UI" w:cs="Segoe UI"/>
                <w:color w:val="auto"/>
              </w:rPr>
              <w:t>Final Report due by 11:59 PM EST</w:t>
            </w:r>
          </w:p>
        </w:tc>
      </w:tr>
    </w:tbl>
    <w:p w14:paraId="2886C943" w14:textId="2C7594D8" w:rsidR="6523544E" w:rsidRDefault="6523544E" w:rsidP="00E81337">
      <w:pPr>
        <w:pStyle w:val="Heading2"/>
        <w:tabs>
          <w:tab w:val="left" w:pos="2520"/>
          <w:tab w:val="left" w:pos="4320"/>
        </w:tabs>
        <w:spacing w:before="0" w:afterLines="60" w:after="144" w:line="259" w:lineRule="auto"/>
        <w:ind w:right="-446"/>
        <w:rPr>
          <w:rFonts w:ascii="Segoe UI" w:eastAsia="Segoe UI" w:hAnsi="Segoe UI" w:cs="Segoe UI"/>
          <w:color w:val="0244B2"/>
          <w:sz w:val="28"/>
          <w:szCs w:val="28"/>
        </w:rPr>
      </w:pPr>
    </w:p>
    <w:p w14:paraId="2F016F96" w14:textId="3817C033" w:rsidR="3A40B14E" w:rsidRPr="00BA287B" w:rsidRDefault="3A40B14E" w:rsidP="00E81337">
      <w:pPr>
        <w:pStyle w:val="Heading2"/>
        <w:tabs>
          <w:tab w:val="left" w:pos="2520"/>
          <w:tab w:val="left" w:pos="4320"/>
        </w:tabs>
        <w:spacing w:before="0" w:afterLines="60" w:after="144" w:line="259" w:lineRule="auto"/>
        <w:ind w:right="-446"/>
        <w:rPr>
          <w:rFonts w:ascii="Segoe UI" w:eastAsia="Segoe UI" w:hAnsi="Segoe UI" w:cs="Segoe UI"/>
          <w:color w:val="0244B2"/>
          <w:sz w:val="28"/>
          <w:szCs w:val="28"/>
        </w:rPr>
      </w:pPr>
      <w:r w:rsidRPr="00BA287B">
        <w:rPr>
          <w:rFonts w:ascii="Segoe UI" w:eastAsia="Segoe UI" w:hAnsi="Segoe UI" w:cs="Segoe UI"/>
          <w:color w:val="0244B2"/>
          <w:sz w:val="28"/>
          <w:szCs w:val="28"/>
        </w:rPr>
        <w:t>Required Document</w:t>
      </w:r>
      <w:r w:rsidR="0033392E" w:rsidRPr="00BA287B">
        <w:rPr>
          <w:rFonts w:ascii="Segoe UI" w:eastAsia="Segoe UI" w:hAnsi="Segoe UI" w:cs="Segoe UI"/>
          <w:color w:val="0244B2"/>
          <w:sz w:val="28"/>
          <w:szCs w:val="28"/>
        </w:rPr>
        <w:t>s:</w:t>
      </w:r>
    </w:p>
    <w:p w14:paraId="5838409E" w14:textId="61FA7D05" w:rsidR="0071231B" w:rsidRPr="0033392E" w:rsidRDefault="5FEB9E64" w:rsidP="00E81337">
      <w:pPr>
        <w:spacing w:afterLines="60" w:after="144" w:line="259" w:lineRule="auto"/>
        <w:rPr>
          <w:rFonts w:ascii="Segoe UI" w:eastAsia="Segoe UI" w:hAnsi="Segoe UI" w:cs="Segoe UI"/>
          <w:color w:val="auto"/>
        </w:rPr>
      </w:pPr>
      <w:r w:rsidRPr="0033392E">
        <w:rPr>
          <w:rFonts w:ascii="Segoe UI" w:eastAsia="Segoe UI" w:hAnsi="Segoe UI" w:cs="Segoe UI"/>
          <w:color w:val="auto"/>
        </w:rPr>
        <w:t xml:space="preserve">Incomplete applications, or ones without all required documents outlined below, will be automatically denied consideration for funding. </w:t>
      </w:r>
      <w:r w:rsidR="00B45AAC" w:rsidRPr="0033392E">
        <w:rPr>
          <w:rFonts w:ascii="Segoe UI" w:eastAsia="Segoe UI" w:hAnsi="Segoe UI" w:cs="Segoe UI"/>
          <w:color w:val="auto"/>
        </w:rPr>
        <w:t>Required documents include:</w:t>
      </w:r>
    </w:p>
    <w:p w14:paraId="24CF9079" w14:textId="7AC147C4" w:rsidR="0071231B" w:rsidRPr="0033392E" w:rsidRDefault="5FEB9E64" w:rsidP="00E81337">
      <w:pPr>
        <w:pStyle w:val="ListParagraph"/>
        <w:numPr>
          <w:ilvl w:val="0"/>
          <w:numId w:val="18"/>
        </w:numPr>
        <w:spacing w:afterLines="60" w:after="144" w:line="259" w:lineRule="auto"/>
        <w:contextualSpacing w:val="0"/>
        <w:rPr>
          <w:rFonts w:ascii="Segoe UI" w:eastAsia="Segoe UI" w:hAnsi="Segoe UI" w:cs="Segoe UI"/>
          <w:color w:val="auto"/>
        </w:rPr>
      </w:pPr>
      <w:r w:rsidRPr="0033392E">
        <w:rPr>
          <w:rFonts w:ascii="Segoe UI" w:eastAsia="Segoe UI" w:hAnsi="Segoe UI" w:cs="Segoe UI"/>
          <w:color w:val="auto"/>
        </w:rPr>
        <w:t xml:space="preserve">A copy of your </w:t>
      </w:r>
      <w:r w:rsidR="291CDA8E" w:rsidRPr="291CDA8E">
        <w:rPr>
          <w:rFonts w:ascii="Segoe UI" w:eastAsia="Segoe UI" w:hAnsi="Segoe UI" w:cs="Segoe UI"/>
          <w:color w:val="auto"/>
        </w:rPr>
        <w:t>agency’s</w:t>
      </w:r>
      <w:r w:rsidRPr="0033392E">
        <w:rPr>
          <w:rFonts w:ascii="Segoe UI" w:eastAsia="Segoe UI" w:hAnsi="Segoe UI" w:cs="Segoe UI"/>
          <w:color w:val="auto"/>
        </w:rPr>
        <w:t xml:space="preserve"> IRS determination letter</w:t>
      </w:r>
      <w:r w:rsidR="0059164E" w:rsidRPr="0033392E">
        <w:rPr>
          <w:rFonts w:ascii="Segoe UI" w:eastAsia="Segoe UI" w:hAnsi="Segoe UI" w:cs="Segoe UI"/>
          <w:color w:val="auto"/>
        </w:rPr>
        <w:t>.</w:t>
      </w:r>
    </w:p>
    <w:p w14:paraId="517AAD94" w14:textId="2AC37F19" w:rsidR="0071231B" w:rsidRPr="0033392E" w:rsidRDefault="5FEB9E64" w:rsidP="00E81337">
      <w:pPr>
        <w:pStyle w:val="ListParagraph"/>
        <w:numPr>
          <w:ilvl w:val="0"/>
          <w:numId w:val="18"/>
        </w:numPr>
        <w:spacing w:afterLines="60" w:after="144" w:line="259" w:lineRule="auto"/>
        <w:contextualSpacing w:val="0"/>
        <w:rPr>
          <w:rFonts w:ascii="Segoe UI" w:eastAsia="Segoe UI" w:hAnsi="Segoe UI" w:cs="Segoe UI"/>
          <w:color w:val="auto"/>
        </w:rPr>
      </w:pPr>
      <w:r w:rsidRPr="0033392E">
        <w:rPr>
          <w:rFonts w:ascii="Segoe UI" w:eastAsia="Segoe UI" w:hAnsi="Segoe UI" w:cs="Segoe UI"/>
          <w:color w:val="auto"/>
        </w:rPr>
        <w:t xml:space="preserve">Annual audited financials, review, or compilation </w:t>
      </w:r>
      <w:hyperlink r:id="rId25">
        <w:r w:rsidRPr="0033392E">
          <w:rPr>
            <w:rStyle w:val="Hyperlink"/>
            <w:rFonts w:ascii="Segoe UI" w:eastAsia="Segoe UI" w:hAnsi="Segoe UI" w:cs="Segoe UI"/>
          </w:rPr>
          <w:t>per state statute</w:t>
        </w:r>
      </w:hyperlink>
      <w:r w:rsidRPr="0033392E">
        <w:rPr>
          <w:rFonts w:ascii="Segoe UI" w:eastAsia="Segoe UI" w:hAnsi="Segoe UI" w:cs="Segoe UI"/>
          <w:color w:val="auto"/>
        </w:rPr>
        <w:t xml:space="preserve"> (496.407)</w:t>
      </w:r>
      <w:r w:rsidR="0059164E" w:rsidRPr="0033392E">
        <w:rPr>
          <w:rFonts w:ascii="Segoe UI" w:eastAsia="Segoe UI" w:hAnsi="Segoe UI" w:cs="Segoe UI"/>
          <w:color w:val="auto"/>
        </w:rPr>
        <w:t>.</w:t>
      </w:r>
    </w:p>
    <w:p w14:paraId="551E2A07" w14:textId="62D1EC82" w:rsidR="0071231B" w:rsidRPr="0033392E" w:rsidRDefault="5FEB9E64" w:rsidP="00E81337">
      <w:pPr>
        <w:pStyle w:val="ListParagraph"/>
        <w:numPr>
          <w:ilvl w:val="1"/>
          <w:numId w:val="18"/>
        </w:numPr>
        <w:spacing w:afterLines="60" w:after="144" w:line="259" w:lineRule="auto"/>
        <w:contextualSpacing w:val="0"/>
        <w:rPr>
          <w:rFonts w:ascii="Segoe UI" w:eastAsia="Segoe UI" w:hAnsi="Segoe UI" w:cs="Segoe UI"/>
          <w:color w:val="auto"/>
        </w:rPr>
      </w:pPr>
      <w:r w:rsidRPr="0033392E">
        <w:rPr>
          <w:rFonts w:ascii="Segoe UI" w:eastAsia="Segoe UI" w:hAnsi="Segoe UI" w:cs="Segoe UI"/>
          <w:color w:val="auto"/>
        </w:rPr>
        <w:t>A typed statement on official letterhead regarding your agency’s exemption from a required audit, review, or compilation must be uploaded if exempt.</w:t>
      </w:r>
    </w:p>
    <w:p w14:paraId="7A1634A5" w14:textId="51DB6133" w:rsidR="0071231B" w:rsidRPr="0033392E" w:rsidRDefault="5FEB9E64" w:rsidP="00E81337">
      <w:pPr>
        <w:pStyle w:val="ListParagraph"/>
        <w:numPr>
          <w:ilvl w:val="0"/>
          <w:numId w:val="18"/>
        </w:numPr>
        <w:spacing w:afterLines="60" w:after="144" w:line="259" w:lineRule="auto"/>
        <w:contextualSpacing w:val="0"/>
        <w:rPr>
          <w:rFonts w:ascii="Segoe UI" w:eastAsia="Segoe UI" w:hAnsi="Segoe UI" w:cs="Segoe UI"/>
          <w:color w:val="auto"/>
        </w:rPr>
      </w:pPr>
      <w:r w:rsidRPr="0033392E">
        <w:rPr>
          <w:rFonts w:ascii="Segoe UI" w:eastAsia="Segoe UI" w:hAnsi="Segoe UI" w:cs="Segoe UI"/>
          <w:color w:val="auto"/>
        </w:rPr>
        <w:t xml:space="preserve">A copy of your </w:t>
      </w:r>
      <w:r w:rsidR="291CDA8E" w:rsidRPr="291CDA8E">
        <w:rPr>
          <w:rFonts w:ascii="Segoe UI" w:eastAsia="Segoe UI" w:hAnsi="Segoe UI" w:cs="Segoe UI"/>
          <w:color w:val="auto"/>
        </w:rPr>
        <w:t>agency’s</w:t>
      </w:r>
      <w:r w:rsidRPr="0033392E">
        <w:rPr>
          <w:rFonts w:ascii="Segoe UI" w:eastAsia="Segoe UI" w:hAnsi="Segoe UI" w:cs="Segoe UI"/>
          <w:color w:val="auto"/>
        </w:rPr>
        <w:t xml:space="preserve"> most recent CPA Management Letter</w:t>
      </w:r>
      <w:r w:rsidR="0059164E" w:rsidRPr="0033392E">
        <w:rPr>
          <w:rFonts w:ascii="Segoe UI" w:eastAsia="Segoe UI" w:hAnsi="Segoe UI" w:cs="Segoe UI"/>
          <w:color w:val="auto"/>
        </w:rPr>
        <w:t>.</w:t>
      </w:r>
    </w:p>
    <w:p w14:paraId="6F326E08" w14:textId="4673E0E3" w:rsidR="0071231B" w:rsidRPr="0033392E" w:rsidRDefault="5FEB9E64" w:rsidP="00E81337">
      <w:pPr>
        <w:pStyle w:val="ListParagraph"/>
        <w:numPr>
          <w:ilvl w:val="1"/>
          <w:numId w:val="18"/>
        </w:numPr>
        <w:spacing w:afterLines="60" w:after="144" w:line="259" w:lineRule="auto"/>
        <w:contextualSpacing w:val="0"/>
        <w:rPr>
          <w:rFonts w:ascii="Segoe UI" w:eastAsia="Segoe UI" w:hAnsi="Segoe UI" w:cs="Segoe UI"/>
          <w:color w:val="auto"/>
        </w:rPr>
      </w:pPr>
      <w:r w:rsidRPr="0033392E">
        <w:rPr>
          <w:rFonts w:ascii="Segoe UI" w:eastAsia="Segoe UI" w:hAnsi="Segoe UI" w:cs="Segoe UI"/>
          <w:color w:val="auto"/>
        </w:rPr>
        <w:t>A typed statement on official letterhead regarding your agency’s exemption from a required audit, review, or compilation must be uploaded if exempt.</w:t>
      </w:r>
    </w:p>
    <w:p w14:paraId="5D1341F1" w14:textId="64837983" w:rsidR="0071231B" w:rsidRPr="0033392E" w:rsidRDefault="291CDA8E" w:rsidP="00E81337">
      <w:pPr>
        <w:pStyle w:val="ListParagraph"/>
        <w:numPr>
          <w:ilvl w:val="0"/>
          <w:numId w:val="18"/>
        </w:numPr>
        <w:spacing w:afterLines="60" w:after="144" w:line="259" w:lineRule="auto"/>
        <w:contextualSpacing w:val="0"/>
        <w:rPr>
          <w:rFonts w:ascii="Segoe UI" w:eastAsia="Segoe UI" w:hAnsi="Segoe UI" w:cs="Segoe UI"/>
          <w:color w:val="auto"/>
        </w:rPr>
      </w:pPr>
      <w:r w:rsidRPr="291CDA8E">
        <w:rPr>
          <w:rFonts w:ascii="Segoe UI" w:eastAsia="Segoe UI" w:hAnsi="Segoe UI" w:cs="Segoe UI"/>
          <w:color w:val="auto"/>
        </w:rPr>
        <w:t>A copy of your most recent IRS 990 or 990EZ.</w:t>
      </w:r>
    </w:p>
    <w:p w14:paraId="518BA330" w14:textId="3AA6DE82" w:rsidR="0059164E" w:rsidRPr="0033392E" w:rsidRDefault="5FEB9E64" w:rsidP="00E81337">
      <w:pPr>
        <w:pStyle w:val="ListParagraph"/>
        <w:numPr>
          <w:ilvl w:val="1"/>
          <w:numId w:val="18"/>
        </w:numPr>
        <w:spacing w:afterLines="60" w:after="144" w:line="259" w:lineRule="auto"/>
        <w:contextualSpacing w:val="0"/>
        <w:rPr>
          <w:rFonts w:ascii="Segoe UI" w:eastAsia="Segoe UI" w:hAnsi="Segoe UI" w:cs="Segoe UI"/>
          <w:color w:val="auto"/>
        </w:rPr>
      </w:pPr>
      <w:r w:rsidRPr="0033392E">
        <w:rPr>
          <w:rFonts w:ascii="Segoe UI" w:eastAsia="Segoe UI" w:hAnsi="Segoe UI" w:cs="Segoe UI"/>
          <w:color w:val="auto"/>
        </w:rPr>
        <w:t xml:space="preserve">For </w:t>
      </w:r>
      <w:r w:rsidR="291CDA8E" w:rsidRPr="291CDA8E">
        <w:rPr>
          <w:rFonts w:ascii="Segoe UI" w:eastAsia="Segoe UI" w:hAnsi="Segoe UI" w:cs="Segoe UI"/>
          <w:color w:val="auto"/>
        </w:rPr>
        <w:t>agencies</w:t>
      </w:r>
      <w:r w:rsidRPr="0033392E">
        <w:rPr>
          <w:rFonts w:ascii="Segoe UI" w:eastAsia="Segoe UI" w:hAnsi="Segoe UI" w:cs="Segoe UI"/>
          <w:color w:val="auto"/>
        </w:rPr>
        <w:t xml:space="preserve"> not required to file a 990 or 990EZ, per </w:t>
      </w:r>
      <w:hyperlink r:id="rId26">
        <w:r w:rsidRPr="0033392E">
          <w:rPr>
            <w:rStyle w:val="Hyperlink"/>
            <w:rFonts w:ascii="Segoe UI" w:eastAsia="Segoe UI" w:hAnsi="Segoe UI" w:cs="Segoe UI"/>
          </w:rPr>
          <w:t>IRS requirements</w:t>
        </w:r>
      </w:hyperlink>
      <w:r w:rsidRPr="0033392E">
        <w:rPr>
          <w:rFonts w:ascii="Segoe UI" w:eastAsia="Segoe UI" w:hAnsi="Segoe UI" w:cs="Segoe UI"/>
          <w:color w:val="auto"/>
        </w:rPr>
        <w:t>, audited financials may be accepted.</w:t>
      </w:r>
    </w:p>
    <w:p w14:paraId="0F2CD513" w14:textId="18F386EB" w:rsidR="0071231B" w:rsidRPr="0033392E" w:rsidRDefault="5FEB9E64" w:rsidP="00E81337">
      <w:pPr>
        <w:pStyle w:val="ListParagraph"/>
        <w:numPr>
          <w:ilvl w:val="1"/>
          <w:numId w:val="18"/>
        </w:numPr>
        <w:spacing w:afterLines="60" w:after="144" w:line="259" w:lineRule="auto"/>
        <w:contextualSpacing w:val="0"/>
        <w:rPr>
          <w:rFonts w:ascii="Segoe UI" w:eastAsia="Segoe UI" w:hAnsi="Segoe UI" w:cs="Segoe UI"/>
          <w:color w:val="auto"/>
        </w:rPr>
      </w:pPr>
      <w:r w:rsidRPr="0033392E">
        <w:rPr>
          <w:rFonts w:ascii="Segoe UI" w:eastAsia="Segoe UI" w:hAnsi="Segoe UI" w:cs="Segoe UI"/>
          <w:color w:val="auto"/>
        </w:rPr>
        <w:lastRenderedPageBreak/>
        <w:t>A typed statement on official letterhead regarding your agency’s exemption from filing a 990 or 990EZ must be uploaded if exempt.</w:t>
      </w:r>
    </w:p>
    <w:p w14:paraId="5379D953" w14:textId="5226780E" w:rsidR="0071231B" w:rsidRPr="0033392E" w:rsidRDefault="61AE6C1E" w:rsidP="002C639F">
      <w:pPr>
        <w:pStyle w:val="ListParagraph"/>
        <w:numPr>
          <w:ilvl w:val="0"/>
          <w:numId w:val="18"/>
        </w:numPr>
        <w:spacing w:afterLines="60" w:after="144" w:line="259" w:lineRule="auto"/>
        <w:contextualSpacing w:val="0"/>
        <w:rPr>
          <w:rFonts w:ascii="Segoe UI" w:eastAsia="Segoe UI" w:hAnsi="Segoe UI" w:cs="Segoe UI"/>
          <w:color w:val="auto"/>
        </w:rPr>
      </w:pPr>
      <w:r w:rsidRPr="61AE6C1E">
        <w:rPr>
          <w:rFonts w:ascii="Segoe UI" w:eastAsia="Segoe UI" w:hAnsi="Segoe UI" w:cs="Segoe UI"/>
          <w:color w:val="auto"/>
        </w:rPr>
        <w:t>Most recently completed agency balance sheet no older than June 2024.</w:t>
      </w:r>
    </w:p>
    <w:p w14:paraId="1662C603" w14:textId="73C1EB52" w:rsidR="0071231B" w:rsidRPr="0033392E" w:rsidRDefault="5FEB9E64" w:rsidP="00E81337">
      <w:pPr>
        <w:pStyle w:val="ListParagraph"/>
        <w:numPr>
          <w:ilvl w:val="0"/>
          <w:numId w:val="18"/>
        </w:numPr>
        <w:spacing w:afterLines="60" w:after="144" w:line="259" w:lineRule="auto"/>
        <w:contextualSpacing w:val="0"/>
        <w:rPr>
          <w:rFonts w:ascii="Segoe UI" w:eastAsia="Segoe UI" w:hAnsi="Segoe UI" w:cs="Segoe UI"/>
          <w:color w:val="auto"/>
        </w:rPr>
      </w:pPr>
      <w:r w:rsidRPr="0033392E">
        <w:rPr>
          <w:rFonts w:ascii="Segoe UI" w:eastAsia="Segoe UI" w:hAnsi="Segoe UI" w:cs="Segoe UI"/>
          <w:color w:val="auto"/>
        </w:rPr>
        <w:t>Most recently completed income statement (profit and loss</w:t>
      </w:r>
      <w:r w:rsidR="291CDA8E" w:rsidRPr="291CDA8E">
        <w:rPr>
          <w:rFonts w:ascii="Segoe UI" w:eastAsia="Segoe UI" w:hAnsi="Segoe UI" w:cs="Segoe UI"/>
          <w:color w:val="auto"/>
        </w:rPr>
        <w:t>) no</w:t>
      </w:r>
      <w:r w:rsidR="3A40B14E" w:rsidRPr="0033392E">
        <w:rPr>
          <w:rFonts w:ascii="Segoe UI" w:eastAsia="Segoe UI" w:hAnsi="Segoe UI" w:cs="Segoe UI"/>
          <w:color w:val="auto"/>
        </w:rPr>
        <w:t xml:space="preserve"> older than June 2024</w:t>
      </w:r>
      <w:r w:rsidR="0030568B" w:rsidRPr="0033392E">
        <w:rPr>
          <w:rFonts w:ascii="Segoe UI" w:eastAsia="Segoe UI" w:hAnsi="Segoe UI" w:cs="Segoe UI"/>
          <w:color w:val="auto"/>
        </w:rPr>
        <w:t>.</w:t>
      </w:r>
    </w:p>
    <w:p w14:paraId="1D508179" w14:textId="4B902BC4" w:rsidR="0071231B" w:rsidRPr="0033392E" w:rsidRDefault="0030568B" w:rsidP="00E81337">
      <w:pPr>
        <w:pStyle w:val="ListParagraph"/>
        <w:numPr>
          <w:ilvl w:val="0"/>
          <w:numId w:val="18"/>
        </w:numPr>
        <w:spacing w:afterLines="60" w:after="144" w:line="259" w:lineRule="auto"/>
        <w:contextualSpacing w:val="0"/>
        <w:rPr>
          <w:rFonts w:ascii="Segoe UI" w:eastAsia="Segoe UI" w:hAnsi="Segoe UI" w:cs="Segoe UI"/>
          <w:color w:val="auto"/>
        </w:rPr>
      </w:pPr>
      <w:r w:rsidRPr="0033392E">
        <w:rPr>
          <w:rFonts w:ascii="Segoe UI" w:eastAsia="Segoe UI" w:hAnsi="Segoe UI" w:cs="Segoe UI"/>
          <w:color w:val="auto"/>
        </w:rPr>
        <w:t>The c</w:t>
      </w:r>
      <w:r w:rsidR="5FEB9E64" w:rsidRPr="0033392E">
        <w:rPr>
          <w:rFonts w:ascii="Segoe UI" w:eastAsia="Segoe UI" w:hAnsi="Segoe UI" w:cs="Segoe UI"/>
          <w:color w:val="auto"/>
        </w:rPr>
        <w:t xml:space="preserve">urrent </w:t>
      </w:r>
      <w:r w:rsidRPr="0033392E">
        <w:rPr>
          <w:rFonts w:ascii="Segoe UI" w:eastAsia="Segoe UI" w:hAnsi="Segoe UI" w:cs="Segoe UI"/>
          <w:color w:val="auto"/>
        </w:rPr>
        <w:t>fiscal year</w:t>
      </w:r>
      <w:r w:rsidR="5FEB9E64" w:rsidRPr="0033392E">
        <w:rPr>
          <w:rFonts w:ascii="Segoe UI" w:eastAsia="Segoe UI" w:hAnsi="Segoe UI" w:cs="Segoe UI"/>
          <w:color w:val="auto"/>
        </w:rPr>
        <w:t xml:space="preserve"> agency budget</w:t>
      </w:r>
      <w:r w:rsidRPr="0033392E">
        <w:rPr>
          <w:rFonts w:ascii="Segoe UI" w:eastAsia="Segoe UI" w:hAnsi="Segoe UI" w:cs="Segoe UI"/>
          <w:color w:val="auto"/>
        </w:rPr>
        <w:t>.</w:t>
      </w:r>
    </w:p>
    <w:p w14:paraId="31B39ED8" w14:textId="6C42B29C" w:rsidR="0071231B" w:rsidRPr="0033392E" w:rsidRDefault="5FEB9E64" w:rsidP="00E81337">
      <w:pPr>
        <w:pStyle w:val="ListParagraph"/>
        <w:numPr>
          <w:ilvl w:val="0"/>
          <w:numId w:val="18"/>
        </w:numPr>
        <w:spacing w:afterLines="60" w:after="144" w:line="259" w:lineRule="auto"/>
        <w:contextualSpacing w:val="0"/>
        <w:rPr>
          <w:rFonts w:ascii="Segoe UI" w:eastAsia="Segoe UI" w:hAnsi="Segoe UI" w:cs="Segoe UI"/>
          <w:color w:val="auto"/>
        </w:rPr>
      </w:pPr>
      <w:r w:rsidRPr="0033392E">
        <w:rPr>
          <w:rFonts w:ascii="Segoe UI" w:eastAsia="Segoe UI" w:hAnsi="Segoe UI" w:cs="Segoe UI"/>
          <w:color w:val="auto"/>
        </w:rPr>
        <w:t xml:space="preserve">A copy of your </w:t>
      </w:r>
      <w:r w:rsidR="291CDA8E" w:rsidRPr="291CDA8E">
        <w:rPr>
          <w:rFonts w:ascii="Segoe UI" w:eastAsia="Segoe UI" w:hAnsi="Segoe UI" w:cs="Segoe UI"/>
          <w:color w:val="auto"/>
        </w:rPr>
        <w:t>agency’s</w:t>
      </w:r>
      <w:r w:rsidRPr="0033392E">
        <w:rPr>
          <w:rFonts w:ascii="Segoe UI" w:eastAsia="Segoe UI" w:hAnsi="Segoe UI" w:cs="Segoe UI"/>
          <w:color w:val="auto"/>
        </w:rPr>
        <w:t xml:space="preserve"> most recent Annual Report for the Florida Department of State Division of Corporations (sunbiz.org)</w:t>
      </w:r>
      <w:r w:rsidR="00A15D33" w:rsidRPr="0033392E">
        <w:rPr>
          <w:rFonts w:ascii="Segoe UI" w:eastAsia="Segoe UI" w:hAnsi="Segoe UI" w:cs="Segoe UI"/>
          <w:color w:val="auto"/>
        </w:rPr>
        <w:t>.</w:t>
      </w:r>
    </w:p>
    <w:p w14:paraId="008D8008" w14:textId="47A7D2B7" w:rsidR="0071231B" w:rsidRPr="0033392E" w:rsidRDefault="5FEB9E64" w:rsidP="00E81337">
      <w:pPr>
        <w:pStyle w:val="ListParagraph"/>
        <w:numPr>
          <w:ilvl w:val="0"/>
          <w:numId w:val="18"/>
        </w:numPr>
        <w:spacing w:afterLines="60" w:after="144" w:line="259" w:lineRule="auto"/>
        <w:contextualSpacing w:val="0"/>
        <w:rPr>
          <w:rFonts w:ascii="Segoe UI" w:eastAsia="Segoe UI" w:hAnsi="Segoe UI" w:cs="Segoe UI"/>
          <w:color w:val="auto"/>
        </w:rPr>
      </w:pPr>
      <w:r w:rsidRPr="0033392E">
        <w:rPr>
          <w:rFonts w:ascii="Segoe UI" w:eastAsia="Segoe UI" w:hAnsi="Segoe UI" w:cs="Segoe UI"/>
          <w:color w:val="auto"/>
        </w:rPr>
        <w:t xml:space="preserve">A copy of your </w:t>
      </w:r>
      <w:r w:rsidR="291CDA8E" w:rsidRPr="291CDA8E">
        <w:rPr>
          <w:rFonts w:ascii="Segoe UI" w:eastAsia="Segoe UI" w:hAnsi="Segoe UI" w:cs="Segoe UI"/>
          <w:color w:val="auto"/>
        </w:rPr>
        <w:t>agency’s</w:t>
      </w:r>
      <w:r w:rsidRPr="0033392E">
        <w:rPr>
          <w:rFonts w:ascii="Segoe UI" w:eastAsia="Segoe UI" w:hAnsi="Segoe UI" w:cs="Segoe UI"/>
          <w:color w:val="auto"/>
        </w:rPr>
        <w:t xml:space="preserve"> State Solicitation of Contributions registration (DOACS)</w:t>
      </w:r>
      <w:r w:rsidR="00A15D33" w:rsidRPr="0033392E">
        <w:rPr>
          <w:rFonts w:ascii="Segoe UI" w:eastAsia="Segoe UI" w:hAnsi="Segoe UI" w:cs="Segoe UI"/>
          <w:color w:val="auto"/>
        </w:rPr>
        <w:t>.</w:t>
      </w:r>
    </w:p>
    <w:p w14:paraId="5D714990" w14:textId="29C7E0D0" w:rsidR="0071231B" w:rsidRPr="0033392E" w:rsidRDefault="5FEB9E64" w:rsidP="00E81337">
      <w:pPr>
        <w:pStyle w:val="ListParagraph"/>
        <w:numPr>
          <w:ilvl w:val="0"/>
          <w:numId w:val="18"/>
        </w:numPr>
        <w:spacing w:afterLines="60" w:after="144" w:line="259" w:lineRule="auto"/>
        <w:contextualSpacing w:val="0"/>
        <w:rPr>
          <w:rFonts w:ascii="Segoe UI" w:eastAsia="Segoe UI" w:hAnsi="Segoe UI" w:cs="Segoe UI"/>
          <w:color w:val="auto"/>
        </w:rPr>
      </w:pPr>
      <w:r w:rsidRPr="0033392E">
        <w:rPr>
          <w:rFonts w:ascii="Segoe UI" w:eastAsia="Segoe UI" w:hAnsi="Segoe UI" w:cs="Segoe UI"/>
          <w:color w:val="auto"/>
        </w:rPr>
        <w:t xml:space="preserve">A full </w:t>
      </w:r>
      <w:r w:rsidR="00BA287B">
        <w:rPr>
          <w:rFonts w:ascii="Segoe UI" w:eastAsia="Segoe UI" w:hAnsi="Segoe UI" w:cs="Segoe UI"/>
          <w:color w:val="auto"/>
        </w:rPr>
        <w:t xml:space="preserve">roster of your </w:t>
      </w:r>
      <w:r w:rsidR="0033392E">
        <w:rPr>
          <w:rFonts w:ascii="Segoe UI" w:eastAsia="Segoe UI" w:hAnsi="Segoe UI" w:cs="Segoe UI"/>
          <w:color w:val="auto"/>
        </w:rPr>
        <w:t>b</w:t>
      </w:r>
      <w:r w:rsidRPr="0033392E">
        <w:rPr>
          <w:rFonts w:ascii="Segoe UI" w:eastAsia="Segoe UI" w:hAnsi="Segoe UI" w:cs="Segoe UI"/>
          <w:color w:val="auto"/>
        </w:rPr>
        <w:t xml:space="preserve">oard of </w:t>
      </w:r>
      <w:r w:rsidR="0033392E">
        <w:rPr>
          <w:rFonts w:ascii="Segoe UI" w:eastAsia="Segoe UI" w:hAnsi="Segoe UI" w:cs="Segoe UI"/>
          <w:color w:val="auto"/>
        </w:rPr>
        <w:t>d</w:t>
      </w:r>
      <w:r w:rsidRPr="0033392E">
        <w:rPr>
          <w:rFonts w:ascii="Segoe UI" w:eastAsia="Segoe UI" w:hAnsi="Segoe UI" w:cs="Segoe UI"/>
          <w:color w:val="auto"/>
        </w:rPr>
        <w:t>irectors</w:t>
      </w:r>
      <w:r w:rsidR="00A15D33" w:rsidRPr="0033392E">
        <w:rPr>
          <w:rFonts w:ascii="Segoe UI" w:eastAsia="Segoe UI" w:hAnsi="Segoe UI" w:cs="Segoe UI"/>
          <w:color w:val="auto"/>
        </w:rPr>
        <w:t>.</w:t>
      </w:r>
    </w:p>
    <w:p w14:paraId="75275138" w14:textId="45287DE5" w:rsidR="0071231B" w:rsidRPr="0033392E" w:rsidRDefault="5FEB9E64" w:rsidP="00E81337">
      <w:pPr>
        <w:pStyle w:val="ListParagraph"/>
        <w:numPr>
          <w:ilvl w:val="0"/>
          <w:numId w:val="18"/>
        </w:numPr>
        <w:spacing w:afterLines="60" w:after="144" w:line="259" w:lineRule="auto"/>
        <w:contextualSpacing w:val="0"/>
        <w:rPr>
          <w:rFonts w:ascii="Segoe UI" w:eastAsia="Segoe UI" w:hAnsi="Segoe UI" w:cs="Segoe UI"/>
          <w:color w:val="auto"/>
        </w:rPr>
      </w:pPr>
      <w:r w:rsidRPr="0033392E">
        <w:rPr>
          <w:rFonts w:ascii="Segoe UI" w:eastAsia="Segoe UI" w:hAnsi="Segoe UI" w:cs="Segoe UI"/>
          <w:color w:val="auto"/>
        </w:rPr>
        <w:t xml:space="preserve">A copy of your </w:t>
      </w:r>
      <w:r w:rsidR="291CDA8E" w:rsidRPr="291CDA8E">
        <w:rPr>
          <w:rFonts w:ascii="Segoe UI" w:eastAsia="Segoe UI" w:hAnsi="Segoe UI" w:cs="Segoe UI"/>
          <w:color w:val="auto"/>
        </w:rPr>
        <w:t>agency’s</w:t>
      </w:r>
      <w:r w:rsidRPr="0033392E">
        <w:rPr>
          <w:rFonts w:ascii="Segoe UI" w:eastAsia="Segoe UI" w:hAnsi="Segoe UI" w:cs="Segoe UI"/>
          <w:color w:val="auto"/>
        </w:rPr>
        <w:t xml:space="preserve"> non-discrimination policy that outlines how </w:t>
      </w:r>
      <w:r w:rsidR="291CDA8E" w:rsidRPr="291CDA8E">
        <w:rPr>
          <w:rFonts w:ascii="Segoe UI" w:eastAsia="Segoe UI" w:hAnsi="Segoe UI" w:cs="Segoe UI"/>
          <w:color w:val="auto"/>
        </w:rPr>
        <w:t>it</w:t>
      </w:r>
      <w:r w:rsidRPr="0033392E">
        <w:rPr>
          <w:rFonts w:ascii="Segoe UI" w:eastAsia="Segoe UI" w:hAnsi="Segoe UI" w:cs="Segoe UI"/>
          <w:color w:val="auto"/>
        </w:rPr>
        <w:t xml:space="preserve"> does not discriminate in </w:t>
      </w:r>
      <w:r w:rsidRPr="0033392E">
        <w:rPr>
          <w:rFonts w:ascii="Segoe UI" w:eastAsia="Segoe UI" w:hAnsi="Segoe UI" w:cs="Segoe UI"/>
          <w:color w:val="auto"/>
          <w:highlight w:val="white"/>
        </w:rPr>
        <w:t>hiring, service delivery</w:t>
      </w:r>
      <w:r w:rsidR="00A15D33" w:rsidRPr="0033392E">
        <w:rPr>
          <w:rFonts w:ascii="Segoe UI" w:eastAsia="Segoe UI" w:hAnsi="Segoe UI" w:cs="Segoe UI"/>
          <w:color w:val="auto"/>
          <w:highlight w:val="white"/>
        </w:rPr>
        <w:t>,</w:t>
      </w:r>
      <w:r w:rsidRPr="0033392E">
        <w:rPr>
          <w:rFonts w:ascii="Segoe UI" w:eastAsia="Segoe UI" w:hAnsi="Segoe UI" w:cs="Segoe UI"/>
          <w:color w:val="auto"/>
          <w:highlight w:val="white"/>
        </w:rPr>
        <w:t xml:space="preserve"> or volunteer services based on race, religion, gender, sexual orientation, national origin, age, or disability</w:t>
      </w:r>
      <w:r w:rsidR="00A15D33" w:rsidRPr="0033392E">
        <w:rPr>
          <w:rFonts w:ascii="Segoe UI" w:eastAsia="Segoe UI" w:hAnsi="Segoe UI" w:cs="Segoe UI"/>
          <w:color w:val="auto"/>
        </w:rPr>
        <w:t>.</w:t>
      </w:r>
    </w:p>
    <w:p w14:paraId="4F12F6D1" w14:textId="26D9E43B" w:rsidR="00345CF4" w:rsidRPr="0033392E" w:rsidRDefault="00345CF4" w:rsidP="00E81337">
      <w:pPr>
        <w:pStyle w:val="ListParagraph"/>
        <w:spacing w:afterLines="60" w:after="144" w:line="259" w:lineRule="auto"/>
        <w:contextualSpacing w:val="0"/>
        <w:rPr>
          <w:rFonts w:ascii="Segoe UI" w:eastAsia="Segoe UI" w:hAnsi="Segoe UI" w:cs="Segoe UI"/>
          <w:color w:val="auto"/>
        </w:rPr>
      </w:pPr>
    </w:p>
    <w:p w14:paraId="1775BED0" w14:textId="2CBD7F03" w:rsidR="0071231B" w:rsidRPr="00772B1B" w:rsidRDefault="5FEB9E64" w:rsidP="00E81337">
      <w:pPr>
        <w:pStyle w:val="Heading2"/>
        <w:spacing w:before="0" w:afterLines="60" w:after="144" w:line="259" w:lineRule="auto"/>
        <w:rPr>
          <w:rFonts w:ascii="Segoe UI" w:eastAsia="Segoe UI" w:hAnsi="Segoe UI" w:cs="Segoe UI"/>
          <w:color w:val="0244B2"/>
          <w:sz w:val="28"/>
          <w:szCs w:val="28"/>
        </w:rPr>
      </w:pPr>
      <w:r w:rsidRPr="00772B1B">
        <w:rPr>
          <w:rFonts w:ascii="Segoe UI" w:eastAsia="Segoe UI" w:hAnsi="Segoe UI" w:cs="Segoe UI"/>
          <w:color w:val="0244B2"/>
          <w:sz w:val="28"/>
          <w:szCs w:val="28"/>
        </w:rPr>
        <w:t>Scoring Process and Awards</w:t>
      </w:r>
      <w:r w:rsidR="0033392E" w:rsidRPr="00772B1B">
        <w:rPr>
          <w:rFonts w:ascii="Segoe UI" w:eastAsia="Segoe UI" w:hAnsi="Segoe UI" w:cs="Segoe UI"/>
          <w:color w:val="0244B2"/>
          <w:sz w:val="28"/>
          <w:szCs w:val="28"/>
        </w:rPr>
        <w:t>:</w:t>
      </w:r>
    </w:p>
    <w:p w14:paraId="667063D2" w14:textId="4EEAFD8A" w:rsidR="0071231B" w:rsidRPr="0033392E" w:rsidRDefault="291CDA8E" w:rsidP="00E81337">
      <w:pPr>
        <w:spacing w:afterLines="60" w:after="144" w:line="259" w:lineRule="auto"/>
        <w:rPr>
          <w:rFonts w:ascii="Segoe UI" w:eastAsia="Segoe UI" w:hAnsi="Segoe UI" w:cs="Segoe UI"/>
        </w:rPr>
      </w:pPr>
      <w:r w:rsidRPr="291CDA8E">
        <w:rPr>
          <w:rFonts w:ascii="Segoe UI" w:eastAsia="Segoe UI" w:hAnsi="Segoe UI" w:cs="Segoe UI"/>
        </w:rPr>
        <w:t>Community Investment Volunteers</w:t>
      </w:r>
      <w:r w:rsidR="3A40B14E" w:rsidRPr="0033392E">
        <w:rPr>
          <w:rFonts w:ascii="Segoe UI" w:eastAsia="Segoe UI" w:hAnsi="Segoe UI" w:cs="Segoe UI"/>
        </w:rPr>
        <w:t xml:space="preserve"> will thoroughly review each application, evaluating programs based on established criteria. Should questions or clarifications be necessary, </w:t>
      </w:r>
      <w:r w:rsidR="00A15D33" w:rsidRPr="0033392E">
        <w:rPr>
          <w:rFonts w:ascii="Segoe UI" w:eastAsia="Segoe UI" w:hAnsi="Segoe UI" w:cs="Segoe UI"/>
        </w:rPr>
        <w:t>UWCK</w:t>
      </w:r>
      <w:r w:rsidR="3A40B14E" w:rsidRPr="0033392E">
        <w:rPr>
          <w:rFonts w:ascii="Segoe UI" w:eastAsia="Segoe UI" w:hAnsi="Segoe UI" w:cs="Segoe UI"/>
        </w:rPr>
        <w:t xml:space="preserve"> staff will liaise directly with the respective agencies to address these inquiries. Reviewers or UWCK staff may request further information during site visits or subsequent reviews to ensure a comprehensive evaluation. Agencies will be given a three-business-day window to respond to any additional information requests to maintain their application status. After completing the evaluations, our </w:t>
      </w:r>
      <w:r w:rsidRPr="291CDA8E">
        <w:rPr>
          <w:rFonts w:ascii="Segoe UI" w:eastAsia="Segoe UI" w:hAnsi="Segoe UI" w:cs="Segoe UI"/>
        </w:rPr>
        <w:t>Community Investment Volunteers</w:t>
      </w:r>
      <w:r w:rsidR="3A40B14E" w:rsidRPr="0033392E">
        <w:rPr>
          <w:rFonts w:ascii="Segoe UI" w:eastAsia="Segoe UI" w:hAnsi="Segoe UI" w:cs="Segoe UI"/>
        </w:rPr>
        <w:t xml:space="preserve"> will make funding recommendations for their respective counties, which will then be submitted to the UWCK Board of Directors for final approval.</w:t>
      </w:r>
    </w:p>
    <w:p w14:paraId="7AAAF2C8" w14:textId="2B65B402" w:rsidR="00321E3C" w:rsidRPr="0033392E" w:rsidRDefault="3A40B14E" w:rsidP="00E81337">
      <w:pPr>
        <w:spacing w:afterLines="60" w:after="144" w:line="259" w:lineRule="auto"/>
        <w:rPr>
          <w:rFonts w:ascii="Segoe UI" w:eastAsia="Segoe UI" w:hAnsi="Segoe UI" w:cs="Segoe UI"/>
        </w:rPr>
      </w:pPr>
      <w:r w:rsidRPr="0033392E">
        <w:rPr>
          <w:rFonts w:ascii="Segoe UI" w:eastAsia="Segoe UI" w:hAnsi="Segoe UI" w:cs="Segoe UI"/>
        </w:rPr>
        <w:t>Awards are determined through a comprehensive review process focused on strategically maximizing positive impact within the community.</w:t>
      </w:r>
    </w:p>
    <w:p w14:paraId="564EB9BA" w14:textId="77777777" w:rsidR="00321E3C" w:rsidRPr="0033392E" w:rsidRDefault="00321E3C" w:rsidP="00E81337">
      <w:pPr>
        <w:spacing w:afterLines="60" w:after="144" w:line="259" w:lineRule="auto"/>
        <w:rPr>
          <w:rFonts w:ascii="Segoe UI" w:eastAsia="Segoe UI" w:hAnsi="Segoe UI" w:cs="Segoe UI"/>
        </w:rPr>
      </w:pPr>
    </w:p>
    <w:p w14:paraId="63E8FFAA" w14:textId="5FC47B06" w:rsidR="5FEB9E64" w:rsidRPr="00772B1B" w:rsidRDefault="5FEB9E64" w:rsidP="00E81337">
      <w:pPr>
        <w:spacing w:afterLines="60" w:after="144" w:line="259" w:lineRule="auto"/>
        <w:rPr>
          <w:rFonts w:ascii="Segoe UI" w:eastAsia="Segoe UI" w:hAnsi="Segoe UI" w:cs="Segoe UI"/>
          <w:b/>
          <w:bCs/>
          <w:color w:val="0244B2"/>
          <w:sz w:val="28"/>
          <w:szCs w:val="28"/>
        </w:rPr>
      </w:pPr>
      <w:r w:rsidRPr="00772B1B">
        <w:rPr>
          <w:rFonts w:ascii="Segoe UI" w:eastAsia="Segoe UI" w:hAnsi="Segoe UI" w:cs="Segoe UI"/>
          <w:b/>
          <w:bCs/>
          <w:color w:val="0244B2"/>
          <w:sz w:val="28"/>
          <w:szCs w:val="28"/>
        </w:rPr>
        <w:t>Partnership Requirements</w:t>
      </w:r>
      <w:r w:rsidR="0033392E" w:rsidRPr="00772B1B">
        <w:rPr>
          <w:rFonts w:ascii="Segoe UI" w:eastAsia="Segoe UI" w:hAnsi="Segoe UI" w:cs="Segoe UI"/>
          <w:b/>
          <w:bCs/>
          <w:color w:val="0244B2"/>
          <w:sz w:val="28"/>
          <w:szCs w:val="28"/>
        </w:rPr>
        <w:t>:</w:t>
      </w:r>
    </w:p>
    <w:p w14:paraId="504F6D5E" w14:textId="2779A07B" w:rsidR="3A40B14E" w:rsidRPr="0033392E" w:rsidRDefault="61AE6C1E" w:rsidP="00E81337">
      <w:pPr>
        <w:spacing w:afterLines="60" w:after="144" w:line="259" w:lineRule="auto"/>
        <w:rPr>
          <w:rFonts w:ascii="Segoe UI" w:eastAsia="Segoe UI" w:hAnsi="Segoe UI" w:cs="Segoe UI"/>
          <w:b/>
          <w:bCs/>
          <w:color w:val="auto"/>
          <w:sz w:val="24"/>
          <w:szCs w:val="24"/>
        </w:rPr>
      </w:pPr>
      <w:r w:rsidRPr="61AE6C1E">
        <w:rPr>
          <w:rFonts w:ascii="Segoe UI" w:eastAsia="Segoe UI" w:hAnsi="Segoe UI" w:cs="Segoe UI"/>
          <w:b/>
          <w:bCs/>
          <w:color w:val="auto"/>
          <w:sz w:val="24"/>
          <w:szCs w:val="24"/>
        </w:rPr>
        <w:t>Program Standards</w:t>
      </w:r>
      <w:commentRangeStart w:id="12"/>
      <w:commentRangeStart w:id="13"/>
      <w:commentRangeStart w:id="14"/>
      <w:commentRangeStart w:id="15"/>
      <w:commentRangeStart w:id="16"/>
      <w:commentRangeEnd w:id="12"/>
      <w:r w:rsidR="3A40B14E">
        <w:rPr>
          <w:rStyle w:val="CommentReference"/>
        </w:rPr>
        <w:commentReference w:id="12"/>
      </w:r>
      <w:commentRangeEnd w:id="13"/>
      <w:r w:rsidR="3A40B14E">
        <w:rPr>
          <w:rStyle w:val="CommentReference"/>
        </w:rPr>
        <w:commentReference w:id="13"/>
      </w:r>
      <w:commentRangeEnd w:id="14"/>
      <w:r w:rsidR="3A40B14E">
        <w:rPr>
          <w:rStyle w:val="CommentReference"/>
        </w:rPr>
        <w:commentReference w:id="14"/>
      </w:r>
      <w:commentRangeEnd w:id="15"/>
      <w:r w:rsidR="3A40B14E">
        <w:rPr>
          <w:rStyle w:val="CommentReference"/>
        </w:rPr>
        <w:commentReference w:id="15"/>
      </w:r>
      <w:commentRangeEnd w:id="16"/>
      <w:r w:rsidR="3A40B14E">
        <w:rPr>
          <w:rStyle w:val="CommentReference"/>
        </w:rPr>
        <w:commentReference w:id="16"/>
      </w:r>
    </w:p>
    <w:p w14:paraId="299123C7" w14:textId="6AAA1253" w:rsidR="006E51B0" w:rsidRPr="0033392E" w:rsidRDefault="5FEB9E64" w:rsidP="00E81337">
      <w:pPr>
        <w:pStyle w:val="ListParagraph"/>
        <w:numPr>
          <w:ilvl w:val="0"/>
          <w:numId w:val="16"/>
        </w:numPr>
        <w:spacing w:afterLines="60" w:after="144" w:line="259" w:lineRule="auto"/>
        <w:contextualSpacing w:val="0"/>
        <w:rPr>
          <w:rFonts w:ascii="Segoe UI" w:eastAsia="Segoe UI" w:hAnsi="Segoe UI" w:cs="Segoe UI"/>
        </w:rPr>
      </w:pPr>
      <w:r w:rsidRPr="0033392E">
        <w:rPr>
          <w:rFonts w:ascii="Segoe UI" w:eastAsia="Segoe UI" w:hAnsi="Segoe UI" w:cs="Segoe UI"/>
        </w:rPr>
        <w:t>UWCK values programs that avoid duplication, promote collaboration, make effective use of funds, and prioritize serving the ALICE population. Additionally, the agency should identify a specific tool or system to track and demonstrate measurable impact.</w:t>
      </w:r>
    </w:p>
    <w:p w14:paraId="5B76D596" w14:textId="23E427D1" w:rsidR="006E51B0" w:rsidRPr="0033392E" w:rsidRDefault="61AE6C1E" w:rsidP="002C639F">
      <w:pPr>
        <w:pStyle w:val="ListParagraph"/>
        <w:numPr>
          <w:ilvl w:val="0"/>
          <w:numId w:val="16"/>
        </w:numPr>
        <w:spacing w:afterLines="60" w:after="144" w:line="259" w:lineRule="auto"/>
        <w:contextualSpacing w:val="0"/>
        <w:rPr>
          <w:rFonts w:ascii="Segoe UI" w:eastAsia="Segoe UI" w:hAnsi="Segoe UI" w:cs="Segoe UI"/>
        </w:rPr>
      </w:pPr>
      <w:r w:rsidRPr="61AE6C1E">
        <w:rPr>
          <w:rFonts w:ascii="Segoe UI" w:eastAsia="Segoe UI" w:hAnsi="Segoe UI" w:cs="Segoe UI"/>
        </w:rPr>
        <w:t xml:space="preserve">The agency may apply for only one program associated with UWCK’s identified impact areas.  </w:t>
      </w:r>
    </w:p>
    <w:p w14:paraId="15791A00" w14:textId="728EE10B" w:rsidR="17ABE41E" w:rsidRPr="0033392E" w:rsidRDefault="5FEB9E64" w:rsidP="00E81337">
      <w:pPr>
        <w:pStyle w:val="ListParagraph"/>
        <w:numPr>
          <w:ilvl w:val="0"/>
          <w:numId w:val="16"/>
        </w:numPr>
        <w:spacing w:afterLines="60" w:after="144" w:line="259" w:lineRule="auto"/>
        <w:contextualSpacing w:val="0"/>
        <w:rPr>
          <w:rFonts w:ascii="Segoe UI" w:eastAsia="Segoe UI" w:hAnsi="Segoe UI" w:cs="Segoe UI"/>
        </w:rPr>
      </w:pPr>
      <w:r w:rsidRPr="0033392E">
        <w:rPr>
          <w:rFonts w:ascii="Segoe UI" w:eastAsia="Segoe UI" w:hAnsi="Segoe UI" w:cs="Segoe UI"/>
        </w:rPr>
        <w:lastRenderedPageBreak/>
        <w:t>UWCK requires all applicants to select and report on at least two outcome indicators over the funded grant cycle. These outcome indicators should align with the specific metrics associated with your chosen Impact Area. See Exhibit A for reference.</w:t>
      </w:r>
    </w:p>
    <w:p w14:paraId="4E32B09A" w14:textId="47C90523" w:rsidR="17ABE41E" w:rsidRPr="0033392E" w:rsidRDefault="5FEB9E64" w:rsidP="00E81337">
      <w:pPr>
        <w:pStyle w:val="ListParagraph"/>
        <w:numPr>
          <w:ilvl w:val="0"/>
          <w:numId w:val="16"/>
        </w:numPr>
        <w:spacing w:afterLines="60" w:after="144" w:line="259" w:lineRule="auto"/>
        <w:contextualSpacing w:val="0"/>
        <w:rPr>
          <w:rFonts w:ascii="Segoe UI" w:eastAsia="Segoe UI" w:hAnsi="Segoe UI" w:cs="Segoe UI"/>
          <w:color w:val="auto"/>
        </w:rPr>
      </w:pPr>
      <w:r w:rsidRPr="0033392E">
        <w:rPr>
          <w:rFonts w:ascii="Segoe UI" w:eastAsia="Segoe UI" w:hAnsi="Segoe UI" w:cs="Segoe UI"/>
        </w:rPr>
        <w:t xml:space="preserve">The </w:t>
      </w:r>
      <w:r w:rsidR="0002581A" w:rsidRPr="0033392E">
        <w:rPr>
          <w:rFonts w:ascii="Segoe UI" w:eastAsia="Segoe UI" w:hAnsi="Segoe UI" w:cs="Segoe UI"/>
        </w:rPr>
        <w:t>a</w:t>
      </w:r>
      <w:r w:rsidRPr="0033392E">
        <w:rPr>
          <w:rFonts w:ascii="Segoe UI" w:eastAsia="Segoe UI" w:hAnsi="Segoe UI" w:cs="Segoe UI"/>
        </w:rPr>
        <w:t>gency commits to using UWCK funds exclusively for the specified program as outlined in the application. Any substantial changes to the program’s scope, design, or delivery methods must be submitted in writing for UWCK’s review and approval.</w:t>
      </w:r>
    </w:p>
    <w:p w14:paraId="444E4D6E" w14:textId="0FD4BC8F" w:rsidR="17ABE41E" w:rsidRPr="0033392E" w:rsidRDefault="5FEB9E64" w:rsidP="00E81337">
      <w:pPr>
        <w:pStyle w:val="ListParagraph"/>
        <w:numPr>
          <w:ilvl w:val="0"/>
          <w:numId w:val="16"/>
        </w:numPr>
        <w:spacing w:afterLines="60" w:after="144" w:line="259" w:lineRule="auto"/>
        <w:contextualSpacing w:val="0"/>
        <w:rPr>
          <w:rFonts w:ascii="Segoe UI" w:eastAsia="Segoe UI" w:hAnsi="Segoe UI" w:cs="Segoe UI"/>
          <w:color w:val="auto"/>
        </w:rPr>
      </w:pPr>
      <w:r w:rsidRPr="0033392E">
        <w:rPr>
          <w:rFonts w:ascii="Segoe UI" w:eastAsia="Segoe UI" w:hAnsi="Segoe UI" w:cs="Segoe UI"/>
        </w:rPr>
        <w:t xml:space="preserve">The </w:t>
      </w:r>
      <w:r w:rsidR="0002581A" w:rsidRPr="0033392E">
        <w:rPr>
          <w:rFonts w:ascii="Segoe UI" w:eastAsia="Segoe UI" w:hAnsi="Segoe UI" w:cs="Segoe UI"/>
        </w:rPr>
        <w:t>a</w:t>
      </w:r>
      <w:r w:rsidRPr="0033392E">
        <w:rPr>
          <w:rFonts w:ascii="Segoe UI" w:eastAsia="Segoe UI" w:hAnsi="Segoe UI" w:cs="Segoe UI"/>
        </w:rPr>
        <w:t xml:space="preserve">gency will submit </w:t>
      </w:r>
      <w:r w:rsidR="00772B1B">
        <w:rPr>
          <w:rFonts w:ascii="Segoe UI" w:eastAsia="Segoe UI" w:hAnsi="Segoe UI" w:cs="Segoe UI"/>
        </w:rPr>
        <w:t>i</w:t>
      </w:r>
      <w:r w:rsidRPr="0033392E">
        <w:rPr>
          <w:rFonts w:ascii="Segoe UI" w:eastAsia="Segoe UI" w:hAnsi="Segoe UI" w:cs="Segoe UI"/>
        </w:rPr>
        <w:t xml:space="preserve">nterim and </w:t>
      </w:r>
      <w:r w:rsidR="00772B1B">
        <w:rPr>
          <w:rFonts w:ascii="Segoe UI" w:eastAsia="Segoe UI" w:hAnsi="Segoe UI" w:cs="Segoe UI"/>
        </w:rPr>
        <w:t>f</w:t>
      </w:r>
      <w:r w:rsidRPr="0033392E">
        <w:rPr>
          <w:rFonts w:ascii="Segoe UI" w:eastAsia="Segoe UI" w:hAnsi="Segoe UI" w:cs="Segoe UI"/>
        </w:rPr>
        <w:t>inal reports in October 2025 and April 2026. UWCK reserves the right to request a refund of any funds not applied toward the program, objectives, and activities outlined in the application.</w:t>
      </w:r>
    </w:p>
    <w:p w14:paraId="1BB96E89" w14:textId="48370087" w:rsidR="17ABE41E" w:rsidRPr="0033392E" w:rsidRDefault="3A40B14E" w:rsidP="00E81337">
      <w:pPr>
        <w:pStyle w:val="ListParagraph"/>
        <w:numPr>
          <w:ilvl w:val="0"/>
          <w:numId w:val="16"/>
        </w:numPr>
        <w:spacing w:afterLines="60" w:after="144" w:line="259" w:lineRule="auto"/>
        <w:contextualSpacing w:val="0"/>
        <w:rPr>
          <w:rFonts w:ascii="Segoe UI" w:eastAsia="Segoe UI" w:hAnsi="Segoe UI" w:cs="Segoe UI"/>
          <w:color w:val="auto"/>
        </w:rPr>
      </w:pPr>
      <w:r w:rsidRPr="0033392E">
        <w:rPr>
          <w:rFonts w:ascii="Segoe UI" w:eastAsia="Segoe UI" w:hAnsi="Segoe UI" w:cs="Segoe UI"/>
        </w:rPr>
        <w:t xml:space="preserve">The grant contact person, along with any </w:t>
      </w:r>
      <w:r w:rsidR="00772B1B" w:rsidRPr="0033392E">
        <w:rPr>
          <w:rFonts w:ascii="Segoe UI" w:eastAsia="Segoe UI" w:hAnsi="Segoe UI" w:cs="Segoe UI"/>
        </w:rPr>
        <w:t>individual</w:t>
      </w:r>
      <w:r w:rsidRPr="0033392E">
        <w:rPr>
          <w:rFonts w:ascii="Segoe UI" w:eastAsia="Segoe UI" w:hAnsi="Segoe UI" w:cs="Segoe UI"/>
        </w:rPr>
        <w:t xml:space="preserve"> signing the application (if different), will respond promptly to UWCK communications and be available to discuss the funded program's progress.</w:t>
      </w:r>
    </w:p>
    <w:p w14:paraId="3AB944FC" w14:textId="294FEA40" w:rsidR="3A40B14E" w:rsidRPr="0033392E" w:rsidRDefault="61AE6C1E" w:rsidP="002C639F">
      <w:pPr>
        <w:pStyle w:val="ListParagraph"/>
        <w:numPr>
          <w:ilvl w:val="0"/>
          <w:numId w:val="16"/>
        </w:numPr>
        <w:spacing w:afterLines="60" w:after="144" w:line="259" w:lineRule="auto"/>
        <w:contextualSpacing w:val="0"/>
        <w:rPr>
          <w:rFonts w:ascii="Segoe UI" w:eastAsia="Segoe UI" w:hAnsi="Segoe UI" w:cs="Segoe UI"/>
          <w:color w:val="auto"/>
        </w:rPr>
      </w:pPr>
      <w:r w:rsidRPr="61AE6C1E">
        <w:rPr>
          <w:rFonts w:ascii="Segoe UI" w:eastAsia="Segoe UI" w:hAnsi="Segoe UI" w:cs="Segoe UI"/>
        </w:rPr>
        <w:t>Grant proposals should demonstrate a strong commitment to advancing diversity, equity, and inclusion, prioritizing initiatives that break down systemic barriers and actively promote access, resources, and opportunities for all. Programs funded under these standards are expected to address community needs with inclusivity at their core, ensuring every individual can thrive, regardless of background or circumstance.</w:t>
      </w:r>
    </w:p>
    <w:p w14:paraId="41513B7E" w14:textId="47931467" w:rsidR="445D817D" w:rsidRPr="0033392E" w:rsidRDefault="3A40B14E" w:rsidP="002C639F">
      <w:pPr>
        <w:pStyle w:val="ListParagraph"/>
        <w:numPr>
          <w:ilvl w:val="0"/>
          <w:numId w:val="16"/>
        </w:numPr>
        <w:spacing w:afterLines="60" w:after="144" w:line="259" w:lineRule="auto"/>
        <w:contextualSpacing w:val="0"/>
        <w:rPr>
          <w:rFonts w:ascii="Segoe UI" w:eastAsia="Segoe UI" w:hAnsi="Segoe UI" w:cs="Segoe UI"/>
          <w:color w:val="auto"/>
        </w:rPr>
      </w:pPr>
      <w:r w:rsidRPr="2E5BDC02">
        <w:rPr>
          <w:rFonts w:ascii="Segoe UI" w:eastAsia="Segoe UI" w:hAnsi="Segoe UI" w:cs="Segoe UI"/>
        </w:rPr>
        <w:t xml:space="preserve">The agency acknowledges that funding is designated for specific programs and initiatives that demonstrate clear results. This funding supports both direct and indirect (management and general) expenses related to delivering the program or initiative. </w:t>
      </w:r>
      <w:r w:rsidR="004C2BBD" w:rsidRPr="2E5BDC02">
        <w:rPr>
          <w:rFonts w:ascii="Segoe UI" w:eastAsia="Segoe UI" w:hAnsi="Segoe UI" w:cs="Segoe UI"/>
        </w:rPr>
        <w:t>F</w:t>
      </w:r>
      <w:r w:rsidRPr="2E5BDC02">
        <w:rPr>
          <w:rFonts w:ascii="Segoe UI" w:eastAsia="Segoe UI" w:hAnsi="Segoe UI" w:cs="Segoe UI"/>
        </w:rPr>
        <w:t>unding is not meant for capital expenses</w:t>
      </w:r>
      <w:r w:rsidR="09703D86" w:rsidRPr="2E5BDC02">
        <w:rPr>
          <w:rFonts w:ascii="Segoe UI" w:eastAsia="Segoe UI" w:hAnsi="Segoe UI" w:cs="Segoe UI"/>
        </w:rPr>
        <w:t>, lobbying efforts, fundraising events and/</w:t>
      </w:r>
      <w:r w:rsidRPr="2E5BDC02">
        <w:rPr>
          <w:rFonts w:ascii="Segoe UI" w:eastAsia="Segoe UI" w:hAnsi="Segoe UI" w:cs="Segoe UI"/>
        </w:rPr>
        <w:t>or to cover general deficits.</w:t>
      </w:r>
    </w:p>
    <w:p w14:paraId="2118A185" w14:textId="49B1822F" w:rsidR="3A40B14E" w:rsidRPr="0033392E" w:rsidRDefault="3A40B14E" w:rsidP="00E81337">
      <w:pPr>
        <w:spacing w:afterLines="60" w:after="144" w:line="259" w:lineRule="auto"/>
        <w:rPr>
          <w:rFonts w:ascii="Segoe UI" w:eastAsia="Segoe UI" w:hAnsi="Segoe UI" w:cs="Segoe UI"/>
          <w:b/>
          <w:bCs/>
          <w:sz w:val="24"/>
          <w:szCs w:val="24"/>
        </w:rPr>
      </w:pPr>
      <w:r w:rsidRPr="0033392E">
        <w:rPr>
          <w:rFonts w:ascii="Segoe UI" w:eastAsia="Segoe UI" w:hAnsi="Segoe UI" w:cs="Segoe UI"/>
          <w:b/>
          <w:bCs/>
          <w:sz w:val="24"/>
          <w:szCs w:val="24"/>
        </w:rPr>
        <w:t>Agency Reporting Requirements</w:t>
      </w:r>
    </w:p>
    <w:p w14:paraId="23219F10" w14:textId="39613396" w:rsidR="4B3B7869" w:rsidRPr="0033392E" w:rsidRDefault="3A40B14E" w:rsidP="00E81337">
      <w:pPr>
        <w:spacing w:afterLines="60" w:after="144" w:line="259" w:lineRule="auto"/>
        <w:rPr>
          <w:rFonts w:ascii="Segoe UI" w:eastAsia="Aptos" w:hAnsi="Segoe UI" w:cs="Segoe UI"/>
          <w:color w:val="000000" w:themeColor="text1"/>
          <w:sz w:val="24"/>
          <w:szCs w:val="24"/>
        </w:rPr>
      </w:pPr>
      <w:r w:rsidRPr="0033392E">
        <w:rPr>
          <w:rFonts w:ascii="Segoe UI" w:eastAsia="Segoe UI" w:hAnsi="Segoe UI" w:cs="Segoe UI"/>
        </w:rPr>
        <w:t xml:space="preserve">The combined impact of UWCK and our funded partner agencies far exceeds what any single </w:t>
      </w:r>
      <w:r w:rsidR="291CDA8E" w:rsidRPr="291CDA8E">
        <w:rPr>
          <w:rFonts w:ascii="Segoe UI" w:eastAsia="Segoe UI" w:hAnsi="Segoe UI" w:cs="Segoe UI"/>
        </w:rPr>
        <w:t>one of us</w:t>
      </w:r>
      <w:r w:rsidRPr="0033392E">
        <w:rPr>
          <w:rFonts w:ascii="Segoe UI" w:eastAsia="Segoe UI" w:hAnsi="Segoe UI" w:cs="Segoe UI"/>
        </w:rPr>
        <w:t xml:space="preserve"> could achieve alone. Stakeholders are increasingly focused on the transformative power of collaboration among local </w:t>
      </w:r>
      <w:r w:rsidR="291CDA8E" w:rsidRPr="291CDA8E">
        <w:rPr>
          <w:rFonts w:ascii="Segoe UI" w:eastAsia="Segoe UI" w:hAnsi="Segoe UI" w:cs="Segoe UI"/>
        </w:rPr>
        <w:t>agencies</w:t>
      </w:r>
      <w:r w:rsidRPr="0033392E">
        <w:rPr>
          <w:rFonts w:ascii="Segoe UI" w:eastAsia="Segoe UI" w:hAnsi="Segoe UI" w:cs="Segoe UI"/>
        </w:rPr>
        <w:t xml:space="preserve"> to drive meaningful change in our community. By uniting efforts, UWCK and our partners can effectively measure, amplify, and communicate our collective value.</w:t>
      </w:r>
    </w:p>
    <w:p w14:paraId="78CEE3BA" w14:textId="3D0E3147" w:rsidR="4B3B7869" w:rsidRPr="0033392E" w:rsidRDefault="61AE6C1E" w:rsidP="00E81337">
      <w:pPr>
        <w:spacing w:afterLines="60" w:after="144" w:line="259" w:lineRule="auto"/>
        <w:rPr>
          <w:rFonts w:ascii="Segoe UI" w:eastAsia="Aptos" w:hAnsi="Segoe UI" w:cs="Segoe UI"/>
          <w:b/>
          <w:bCs/>
          <w:color w:val="000000" w:themeColor="text1"/>
          <w:sz w:val="24"/>
          <w:szCs w:val="24"/>
        </w:rPr>
      </w:pPr>
      <w:r w:rsidRPr="61AE6C1E">
        <w:rPr>
          <w:rFonts w:ascii="Segoe UI" w:eastAsia="Aptos" w:hAnsi="Segoe UI" w:cs="Segoe UI"/>
          <w:b/>
          <w:bCs/>
          <w:color w:val="000000" w:themeColor="text1"/>
          <w:sz w:val="24"/>
          <w:szCs w:val="24"/>
        </w:rPr>
        <w:t xml:space="preserve">Our aim is to champion programs that are </w:t>
      </w:r>
      <w:r w:rsidRPr="61AE6C1E">
        <w:rPr>
          <w:rFonts w:ascii="Segoe UI" w:eastAsia="Aptos" w:hAnsi="Segoe UI" w:cs="Segoe UI"/>
          <w:b/>
          <w:bCs/>
          <w:i/>
          <w:iCs/>
          <w:color w:val="000000" w:themeColor="text1"/>
          <w:sz w:val="24"/>
          <w:szCs w:val="24"/>
        </w:rPr>
        <w:t>connective</w:t>
      </w:r>
      <w:r w:rsidRPr="61AE6C1E">
        <w:rPr>
          <w:rFonts w:ascii="Segoe UI" w:eastAsia="Aptos" w:hAnsi="Segoe UI" w:cs="Segoe UI"/>
          <w:b/>
          <w:bCs/>
          <w:color w:val="000000" w:themeColor="text1"/>
          <w:sz w:val="24"/>
          <w:szCs w:val="24"/>
        </w:rPr>
        <w:t xml:space="preserve">—bringing people and resources together, </w:t>
      </w:r>
      <w:r w:rsidRPr="61AE6C1E">
        <w:rPr>
          <w:rFonts w:ascii="Segoe UI" w:eastAsia="Aptos" w:hAnsi="Segoe UI" w:cs="Segoe UI"/>
          <w:b/>
          <w:bCs/>
          <w:i/>
          <w:iCs/>
          <w:color w:val="000000" w:themeColor="text1"/>
          <w:sz w:val="24"/>
          <w:szCs w:val="24"/>
        </w:rPr>
        <w:t>responsive</w:t>
      </w:r>
      <w:r w:rsidRPr="61AE6C1E">
        <w:rPr>
          <w:rFonts w:ascii="Segoe UI" w:eastAsia="Aptos" w:hAnsi="Segoe UI" w:cs="Segoe UI"/>
          <w:b/>
          <w:bCs/>
          <w:color w:val="000000" w:themeColor="text1"/>
          <w:sz w:val="24"/>
          <w:szCs w:val="24"/>
        </w:rPr>
        <w:t xml:space="preserve">—adapting to emerging needs, and </w:t>
      </w:r>
      <w:r w:rsidRPr="61AE6C1E">
        <w:rPr>
          <w:rFonts w:ascii="Segoe UI" w:eastAsia="Aptos" w:hAnsi="Segoe UI" w:cs="Segoe UI"/>
          <w:b/>
          <w:bCs/>
          <w:i/>
          <w:iCs/>
          <w:color w:val="000000" w:themeColor="text1"/>
          <w:sz w:val="24"/>
          <w:szCs w:val="24"/>
        </w:rPr>
        <w:t>scalable</w:t>
      </w:r>
      <w:r w:rsidRPr="61AE6C1E">
        <w:rPr>
          <w:rFonts w:ascii="Segoe UI" w:eastAsia="Aptos" w:hAnsi="Segoe UI" w:cs="Segoe UI"/>
          <w:b/>
          <w:bCs/>
          <w:color w:val="000000" w:themeColor="text1"/>
          <w:sz w:val="24"/>
          <w:szCs w:val="24"/>
        </w:rPr>
        <w:t>—expanding impact over time.</w:t>
      </w:r>
    </w:p>
    <w:p w14:paraId="334692E0" w14:textId="0522D17E" w:rsidR="4B3B7869" w:rsidRPr="0033392E" w:rsidRDefault="3A40B14E" w:rsidP="00E81337">
      <w:pPr>
        <w:tabs>
          <w:tab w:val="left" w:pos="3240"/>
        </w:tabs>
        <w:spacing w:afterLines="60" w:after="144" w:line="259" w:lineRule="auto"/>
        <w:rPr>
          <w:rFonts w:ascii="Segoe UI" w:eastAsia="Segoe UI" w:hAnsi="Segoe UI" w:cs="Segoe UI"/>
        </w:rPr>
      </w:pPr>
      <w:r w:rsidRPr="0033392E">
        <w:rPr>
          <w:rFonts w:ascii="Segoe UI" w:eastAsia="Segoe UI" w:hAnsi="Segoe UI" w:cs="Segoe UI"/>
        </w:rPr>
        <w:t>Applicants should be prepared to submit bi-annual reports that include, but are not limited to, the following:</w:t>
      </w:r>
    </w:p>
    <w:p w14:paraId="3F094946" w14:textId="0A4A970F" w:rsidR="4B3B7869" w:rsidRPr="0033392E" w:rsidRDefault="3A40B14E" w:rsidP="00E81337">
      <w:pPr>
        <w:pStyle w:val="ListParagraph"/>
        <w:numPr>
          <w:ilvl w:val="0"/>
          <w:numId w:val="27"/>
        </w:numPr>
        <w:spacing w:afterLines="60" w:after="144" w:line="259" w:lineRule="auto"/>
        <w:contextualSpacing w:val="0"/>
        <w:rPr>
          <w:rFonts w:ascii="Segoe UI" w:eastAsia="Segoe UI" w:hAnsi="Segoe UI" w:cs="Segoe UI"/>
        </w:rPr>
      </w:pPr>
      <w:r w:rsidRPr="0033392E">
        <w:rPr>
          <w:rFonts w:ascii="Segoe UI" w:eastAsia="Segoe UI" w:hAnsi="Segoe UI" w:cs="Segoe UI"/>
          <w:b/>
          <w:bCs/>
        </w:rPr>
        <w:t xml:space="preserve">Total number of </w:t>
      </w:r>
      <w:r w:rsidRPr="0033392E">
        <w:rPr>
          <w:rFonts w:ascii="Segoe UI" w:eastAsia="Segoe UI" w:hAnsi="Segoe UI" w:cs="Segoe UI"/>
          <w:b/>
          <w:bCs/>
          <w:u w:val="single"/>
        </w:rPr>
        <w:t>unduplicated</w:t>
      </w:r>
      <w:r w:rsidRPr="00692CAC">
        <w:rPr>
          <w:rFonts w:ascii="Segoe UI" w:eastAsia="Segoe UI" w:hAnsi="Segoe UI" w:cs="Segoe UI"/>
          <w:b/>
        </w:rPr>
        <w:t xml:space="preserve"> </w:t>
      </w:r>
      <w:r w:rsidRPr="0033392E">
        <w:rPr>
          <w:rFonts w:ascii="Segoe UI" w:eastAsia="Segoe UI" w:hAnsi="Segoe UI" w:cs="Segoe UI"/>
          <w:b/>
          <w:bCs/>
        </w:rPr>
        <w:t>individuals served</w:t>
      </w:r>
      <w:r w:rsidRPr="0033392E">
        <w:rPr>
          <w:rFonts w:ascii="Segoe UI" w:eastAsia="Segoe UI" w:hAnsi="Segoe UI" w:cs="Segoe UI"/>
        </w:rPr>
        <w:t xml:space="preserve"> within the program listed in the agency’s application.</w:t>
      </w:r>
    </w:p>
    <w:p w14:paraId="32D0F1DD" w14:textId="48963420" w:rsidR="4B3B7869" w:rsidRPr="0033392E" w:rsidRDefault="3A40B14E" w:rsidP="00E81337">
      <w:pPr>
        <w:pStyle w:val="ListParagraph"/>
        <w:numPr>
          <w:ilvl w:val="0"/>
          <w:numId w:val="27"/>
        </w:numPr>
        <w:spacing w:afterLines="60" w:after="144" w:line="259" w:lineRule="auto"/>
        <w:contextualSpacing w:val="0"/>
        <w:rPr>
          <w:rFonts w:ascii="Segoe UI" w:eastAsia="Segoe UI" w:hAnsi="Segoe UI" w:cs="Segoe UI"/>
        </w:rPr>
      </w:pPr>
      <w:r w:rsidRPr="0033392E">
        <w:rPr>
          <w:rFonts w:ascii="Segoe UI" w:eastAsia="Segoe UI" w:hAnsi="Segoe UI" w:cs="Segoe UI"/>
          <w:b/>
          <w:bCs/>
        </w:rPr>
        <w:t>Outcome indicators</w:t>
      </w:r>
      <w:r w:rsidRPr="0033392E">
        <w:rPr>
          <w:rFonts w:ascii="Segoe UI" w:eastAsia="Segoe UI" w:hAnsi="Segoe UI" w:cs="Segoe UI"/>
        </w:rPr>
        <w:t xml:space="preserve"> as outlined in the agency’s application and aligned with the selected impact area</w:t>
      </w:r>
      <w:r w:rsidR="004C2BBD" w:rsidRPr="0033392E">
        <w:rPr>
          <w:rFonts w:ascii="Segoe UI" w:eastAsia="Segoe UI" w:hAnsi="Segoe UI" w:cs="Segoe UI"/>
        </w:rPr>
        <w:t>.</w:t>
      </w:r>
    </w:p>
    <w:p w14:paraId="3566902F" w14:textId="799E6595" w:rsidR="4B3B7869" w:rsidRPr="0033392E" w:rsidRDefault="5FEB9E64" w:rsidP="00E81337">
      <w:pPr>
        <w:pStyle w:val="ListParagraph"/>
        <w:numPr>
          <w:ilvl w:val="0"/>
          <w:numId w:val="27"/>
        </w:numPr>
        <w:spacing w:afterLines="60" w:after="144" w:line="259" w:lineRule="auto"/>
        <w:contextualSpacing w:val="0"/>
        <w:rPr>
          <w:rFonts w:ascii="Segoe UI" w:eastAsia="Segoe UI" w:hAnsi="Segoe UI" w:cs="Segoe UI"/>
        </w:rPr>
      </w:pPr>
      <w:r w:rsidRPr="0033392E">
        <w:rPr>
          <w:rFonts w:ascii="Segoe UI" w:eastAsia="Segoe UI" w:hAnsi="Segoe UI" w:cs="Segoe UI"/>
          <w:b/>
          <w:bCs/>
        </w:rPr>
        <w:lastRenderedPageBreak/>
        <w:t>Total number of program volunteers</w:t>
      </w:r>
      <w:r w:rsidRPr="0033392E">
        <w:rPr>
          <w:rFonts w:ascii="Segoe UI" w:eastAsia="Segoe UI" w:hAnsi="Segoe UI" w:cs="Segoe UI"/>
        </w:rPr>
        <w:t xml:space="preserve"> and the hours they contributed.</w:t>
      </w:r>
    </w:p>
    <w:p w14:paraId="79C93A22" w14:textId="05468A88" w:rsidR="4B3B7869" w:rsidRPr="0033392E" w:rsidRDefault="5FEB9E64" w:rsidP="00E81337">
      <w:pPr>
        <w:pStyle w:val="ListParagraph"/>
        <w:numPr>
          <w:ilvl w:val="0"/>
          <w:numId w:val="27"/>
        </w:numPr>
        <w:spacing w:afterLines="60" w:after="144" w:line="259" w:lineRule="auto"/>
        <w:contextualSpacing w:val="0"/>
        <w:rPr>
          <w:rFonts w:ascii="Segoe UI" w:eastAsia="Segoe UI" w:hAnsi="Segoe UI" w:cs="Segoe UI"/>
        </w:rPr>
      </w:pPr>
      <w:r w:rsidRPr="0033392E">
        <w:rPr>
          <w:rFonts w:ascii="Segoe UI" w:eastAsia="Segoe UI" w:hAnsi="Segoe UI" w:cs="Segoe UI"/>
          <w:b/>
          <w:bCs/>
        </w:rPr>
        <w:t>Client demographics</w:t>
      </w:r>
      <w:r w:rsidRPr="0033392E">
        <w:rPr>
          <w:rFonts w:ascii="Segoe UI" w:eastAsia="Segoe UI" w:hAnsi="Segoe UI" w:cs="Segoe UI"/>
        </w:rPr>
        <w:t xml:space="preserve"> for the specified program, including:</w:t>
      </w:r>
    </w:p>
    <w:p w14:paraId="352ECB55" w14:textId="69AB3131" w:rsidR="4B3B7869" w:rsidRDefault="3A40B14E" w:rsidP="00E81337">
      <w:pPr>
        <w:pStyle w:val="ListParagraph"/>
        <w:numPr>
          <w:ilvl w:val="1"/>
          <w:numId w:val="27"/>
        </w:numPr>
        <w:spacing w:afterLines="60" w:after="144" w:line="259" w:lineRule="auto"/>
        <w:contextualSpacing w:val="0"/>
        <w:rPr>
          <w:rFonts w:ascii="Segoe UI" w:eastAsia="Segoe UI" w:hAnsi="Segoe UI" w:cs="Segoe UI"/>
        </w:rPr>
      </w:pPr>
      <w:r w:rsidRPr="0033392E">
        <w:rPr>
          <w:rFonts w:ascii="Segoe UI" w:eastAsia="Segoe UI" w:hAnsi="Segoe UI" w:cs="Segoe UI"/>
        </w:rPr>
        <w:t>Income level</w:t>
      </w:r>
      <w:r w:rsidR="00553DA4" w:rsidRPr="0033392E">
        <w:rPr>
          <w:rFonts w:ascii="Segoe UI" w:eastAsia="Segoe UI" w:hAnsi="Segoe UI" w:cs="Segoe UI"/>
        </w:rPr>
        <w:t xml:space="preserve">, </w:t>
      </w:r>
      <w:r w:rsidRPr="0033392E">
        <w:rPr>
          <w:rFonts w:ascii="Segoe UI" w:eastAsia="Segoe UI" w:hAnsi="Segoe UI" w:cs="Segoe UI"/>
        </w:rPr>
        <w:t>aggregated based on current FPL to identify/track ALICE impact</w:t>
      </w:r>
    </w:p>
    <w:p w14:paraId="6B26359E" w14:textId="7D65A2CF" w:rsidR="00BD6394" w:rsidRPr="0033392E" w:rsidRDefault="00BD6394" w:rsidP="00E81337">
      <w:pPr>
        <w:pStyle w:val="ListParagraph"/>
        <w:numPr>
          <w:ilvl w:val="1"/>
          <w:numId w:val="27"/>
        </w:numPr>
        <w:spacing w:afterLines="60" w:after="144" w:line="259" w:lineRule="auto"/>
        <w:contextualSpacing w:val="0"/>
        <w:rPr>
          <w:rFonts w:ascii="Segoe UI" w:eastAsia="Segoe UI" w:hAnsi="Segoe UI" w:cs="Segoe UI"/>
        </w:rPr>
      </w:pPr>
      <w:r>
        <w:rPr>
          <w:rFonts w:ascii="Segoe UI" w:eastAsia="Segoe UI" w:hAnsi="Segoe UI" w:cs="Segoe UI"/>
        </w:rPr>
        <w:t>Employment status</w:t>
      </w:r>
    </w:p>
    <w:p w14:paraId="36305E3C" w14:textId="7E41280A" w:rsidR="4B3B7869" w:rsidRPr="0033392E" w:rsidRDefault="5FEB9E64" w:rsidP="00E81337">
      <w:pPr>
        <w:pStyle w:val="ListParagraph"/>
        <w:numPr>
          <w:ilvl w:val="1"/>
          <w:numId w:val="27"/>
        </w:numPr>
        <w:spacing w:afterLines="60" w:after="144" w:line="259" w:lineRule="auto"/>
        <w:contextualSpacing w:val="0"/>
        <w:rPr>
          <w:rFonts w:ascii="Segoe UI" w:eastAsia="Segoe UI" w:hAnsi="Segoe UI" w:cs="Segoe UI"/>
        </w:rPr>
      </w:pPr>
      <w:r w:rsidRPr="0033392E">
        <w:rPr>
          <w:rFonts w:ascii="Segoe UI" w:eastAsia="Segoe UI" w:hAnsi="Segoe UI" w:cs="Segoe UI"/>
        </w:rPr>
        <w:t>Age</w:t>
      </w:r>
    </w:p>
    <w:p w14:paraId="7D7A2333" w14:textId="059178D0" w:rsidR="4B3B7869" w:rsidRPr="0033392E" w:rsidRDefault="5FEB9E64" w:rsidP="00E81337">
      <w:pPr>
        <w:pStyle w:val="ListParagraph"/>
        <w:numPr>
          <w:ilvl w:val="1"/>
          <w:numId w:val="27"/>
        </w:numPr>
        <w:spacing w:afterLines="60" w:after="144" w:line="259" w:lineRule="auto"/>
        <w:contextualSpacing w:val="0"/>
        <w:rPr>
          <w:rFonts w:ascii="Segoe UI" w:eastAsia="Segoe UI" w:hAnsi="Segoe UI" w:cs="Segoe UI"/>
        </w:rPr>
      </w:pPr>
      <w:r w:rsidRPr="0033392E">
        <w:rPr>
          <w:rFonts w:ascii="Segoe UI" w:eastAsia="Segoe UI" w:hAnsi="Segoe UI" w:cs="Segoe UI"/>
        </w:rPr>
        <w:t>Gender</w:t>
      </w:r>
    </w:p>
    <w:p w14:paraId="3283B42C" w14:textId="3B1E048D" w:rsidR="4B3B7869" w:rsidRPr="0033392E" w:rsidRDefault="5FEB9E64" w:rsidP="00E81337">
      <w:pPr>
        <w:pStyle w:val="ListParagraph"/>
        <w:numPr>
          <w:ilvl w:val="1"/>
          <w:numId w:val="27"/>
        </w:numPr>
        <w:spacing w:afterLines="60" w:after="144" w:line="259" w:lineRule="auto"/>
        <w:contextualSpacing w:val="0"/>
        <w:rPr>
          <w:rFonts w:ascii="Segoe UI" w:eastAsia="Segoe UI" w:hAnsi="Segoe UI" w:cs="Segoe UI"/>
        </w:rPr>
      </w:pPr>
      <w:r w:rsidRPr="0033392E">
        <w:rPr>
          <w:rFonts w:ascii="Segoe UI" w:eastAsia="Segoe UI" w:hAnsi="Segoe UI" w:cs="Segoe UI"/>
        </w:rPr>
        <w:t>Race/ethnicity</w:t>
      </w:r>
    </w:p>
    <w:p w14:paraId="06B3D153" w14:textId="5304CD3B" w:rsidR="4B3B7869" w:rsidRPr="0033392E" w:rsidRDefault="5FEB9E64" w:rsidP="00E81337">
      <w:pPr>
        <w:pStyle w:val="ListParagraph"/>
        <w:numPr>
          <w:ilvl w:val="1"/>
          <w:numId w:val="27"/>
        </w:numPr>
        <w:spacing w:afterLines="60" w:after="144" w:line="259" w:lineRule="auto"/>
        <w:contextualSpacing w:val="0"/>
        <w:rPr>
          <w:rFonts w:ascii="Segoe UI" w:eastAsia="Segoe UI" w:hAnsi="Segoe UI" w:cs="Segoe UI"/>
        </w:rPr>
      </w:pPr>
      <w:r w:rsidRPr="0033392E">
        <w:rPr>
          <w:rFonts w:ascii="Segoe UI" w:eastAsia="Segoe UI" w:hAnsi="Segoe UI" w:cs="Segoe UI"/>
        </w:rPr>
        <w:t>Target geographic areas served</w:t>
      </w:r>
    </w:p>
    <w:p w14:paraId="79182571" w14:textId="196989AD" w:rsidR="4B3B7869" w:rsidRPr="0033392E" w:rsidRDefault="5FEB9E64" w:rsidP="00E81337">
      <w:pPr>
        <w:pStyle w:val="ListParagraph"/>
        <w:numPr>
          <w:ilvl w:val="0"/>
          <w:numId w:val="27"/>
        </w:numPr>
        <w:spacing w:afterLines="60" w:after="144" w:line="259" w:lineRule="auto"/>
        <w:contextualSpacing w:val="0"/>
        <w:rPr>
          <w:rFonts w:ascii="Segoe UI" w:eastAsia="Segoe UI" w:hAnsi="Segoe UI" w:cs="Segoe UI"/>
        </w:rPr>
      </w:pPr>
      <w:r w:rsidRPr="0033392E">
        <w:rPr>
          <w:rFonts w:ascii="Segoe UI" w:eastAsia="Segoe UI" w:hAnsi="Segoe UI" w:cs="Segoe UI"/>
          <w:b/>
          <w:bCs/>
        </w:rPr>
        <w:t>Financial overview</w:t>
      </w:r>
      <w:r w:rsidRPr="0033392E">
        <w:rPr>
          <w:rFonts w:ascii="Segoe UI" w:eastAsia="Segoe UI" w:hAnsi="Segoe UI" w:cs="Segoe UI"/>
        </w:rPr>
        <w:t xml:space="preserve"> detailing fund utilization and allocation.</w:t>
      </w:r>
    </w:p>
    <w:p w14:paraId="7837ED28" w14:textId="18AE4F2F" w:rsidR="4B3B7869" w:rsidRPr="0033392E" w:rsidRDefault="3A40B14E" w:rsidP="00E81337">
      <w:pPr>
        <w:pStyle w:val="ListParagraph"/>
        <w:numPr>
          <w:ilvl w:val="0"/>
          <w:numId w:val="27"/>
        </w:numPr>
        <w:spacing w:afterLines="60" w:after="144" w:line="259" w:lineRule="auto"/>
        <w:contextualSpacing w:val="0"/>
        <w:rPr>
          <w:rFonts w:ascii="Segoe UI" w:eastAsia="Segoe UI" w:hAnsi="Segoe UI" w:cs="Segoe UI"/>
        </w:rPr>
      </w:pPr>
      <w:r w:rsidRPr="0033392E">
        <w:rPr>
          <w:rFonts w:ascii="Segoe UI" w:eastAsia="Segoe UI" w:hAnsi="Segoe UI" w:cs="Segoe UI"/>
          <w:b/>
          <w:bCs/>
        </w:rPr>
        <w:t>Impact stories and relevant photos</w:t>
      </w:r>
      <w:r w:rsidRPr="0033392E">
        <w:rPr>
          <w:rFonts w:ascii="Segoe UI" w:eastAsia="Segoe UI" w:hAnsi="Segoe UI" w:cs="Segoe UI"/>
        </w:rPr>
        <w:t xml:space="preserve"> that highlight the program's influence on clients and the community.</w:t>
      </w:r>
    </w:p>
    <w:p w14:paraId="1339EFAC" w14:textId="2BB3639C" w:rsidR="268BE708" w:rsidRPr="0033392E" w:rsidRDefault="268BE708" w:rsidP="00E81337">
      <w:pPr>
        <w:tabs>
          <w:tab w:val="left" w:pos="2520"/>
          <w:tab w:val="left" w:pos="4320"/>
        </w:tabs>
        <w:spacing w:afterLines="60" w:after="144" w:line="259" w:lineRule="auto"/>
        <w:ind w:right="-446"/>
        <w:rPr>
          <w:rFonts w:ascii="Segoe UI" w:eastAsia="Segoe UI" w:hAnsi="Segoe UI" w:cs="Segoe UI"/>
          <w:b/>
          <w:bCs/>
          <w:color w:val="auto"/>
        </w:rPr>
      </w:pPr>
    </w:p>
    <w:p w14:paraId="0DA23445" w14:textId="5C4F37E6" w:rsidR="3A40B14E" w:rsidRPr="00772B1B" w:rsidRDefault="3A40B14E" w:rsidP="00E81337">
      <w:pPr>
        <w:tabs>
          <w:tab w:val="left" w:pos="2520"/>
          <w:tab w:val="left" w:pos="4320"/>
        </w:tabs>
        <w:spacing w:afterLines="60" w:after="144" w:line="259" w:lineRule="auto"/>
        <w:ind w:right="-446"/>
        <w:rPr>
          <w:rFonts w:ascii="Segoe UI" w:eastAsia="Segoe UI" w:hAnsi="Segoe UI" w:cs="Segoe UI"/>
          <w:b/>
          <w:bCs/>
          <w:color w:val="0244B2"/>
          <w:sz w:val="28"/>
          <w:szCs w:val="28"/>
        </w:rPr>
      </w:pPr>
      <w:r w:rsidRPr="00772B1B">
        <w:rPr>
          <w:rFonts w:ascii="Segoe UI" w:eastAsia="Segoe UI" w:hAnsi="Segoe UI" w:cs="Segoe UI"/>
          <w:b/>
          <w:bCs/>
          <w:color w:val="0244B2"/>
          <w:sz w:val="28"/>
          <w:szCs w:val="28"/>
        </w:rPr>
        <w:t xml:space="preserve">Summary of </w:t>
      </w:r>
      <w:r w:rsidR="008065CB">
        <w:rPr>
          <w:rFonts w:ascii="Segoe UI" w:eastAsia="Segoe UI" w:hAnsi="Segoe UI" w:cs="Segoe UI"/>
          <w:b/>
          <w:bCs/>
          <w:color w:val="0244B2"/>
          <w:sz w:val="28"/>
          <w:szCs w:val="28"/>
        </w:rPr>
        <w:t xml:space="preserve">the </w:t>
      </w:r>
      <w:r w:rsidRPr="00772B1B">
        <w:rPr>
          <w:rFonts w:ascii="Segoe UI" w:eastAsia="Segoe UI" w:hAnsi="Segoe UI" w:cs="Segoe UI"/>
          <w:b/>
          <w:bCs/>
          <w:color w:val="0244B2"/>
          <w:sz w:val="28"/>
          <w:szCs w:val="28"/>
        </w:rPr>
        <w:t>Community Investment Grant Process</w:t>
      </w:r>
      <w:r w:rsidR="0033392E" w:rsidRPr="00772B1B">
        <w:rPr>
          <w:rFonts w:ascii="Segoe UI" w:eastAsia="Segoe UI" w:hAnsi="Segoe UI" w:cs="Segoe UI"/>
          <w:b/>
          <w:bCs/>
          <w:color w:val="0244B2"/>
          <w:sz w:val="28"/>
          <w:szCs w:val="28"/>
        </w:rPr>
        <w:t>:</w:t>
      </w:r>
    </w:p>
    <w:p w14:paraId="2E3644B2" w14:textId="1CC8CA48" w:rsidR="00FC0A92" w:rsidRPr="0033392E" w:rsidRDefault="009C005F" w:rsidP="00E81337">
      <w:pPr>
        <w:tabs>
          <w:tab w:val="left" w:pos="2520"/>
          <w:tab w:val="left" w:pos="4320"/>
        </w:tabs>
        <w:spacing w:afterLines="60" w:after="144" w:line="259" w:lineRule="auto"/>
        <w:ind w:right="-446"/>
        <w:rPr>
          <w:rFonts w:ascii="Segoe UI" w:eastAsia="Segoe UI" w:hAnsi="Segoe UI" w:cs="Segoe UI"/>
          <w:b/>
          <w:color w:val="auto"/>
        </w:rPr>
      </w:pPr>
      <w:r w:rsidRPr="0033392E">
        <w:rPr>
          <w:rFonts w:ascii="Segoe UI" w:eastAsia="Segoe UI" w:hAnsi="Segoe UI" w:cs="Segoe UI"/>
          <w:b/>
          <w:color w:val="auto"/>
        </w:rPr>
        <w:t>Wednesday</w:t>
      </w:r>
      <w:r w:rsidR="00013CCC" w:rsidRPr="0033392E">
        <w:rPr>
          <w:rFonts w:ascii="Segoe UI" w:eastAsia="Segoe UI" w:hAnsi="Segoe UI" w:cs="Segoe UI"/>
          <w:b/>
          <w:color w:val="auto"/>
        </w:rPr>
        <w:t xml:space="preserve">, </w:t>
      </w:r>
      <w:r w:rsidR="5FEB9E64" w:rsidRPr="0033392E">
        <w:rPr>
          <w:rFonts w:ascii="Segoe UI" w:eastAsia="Segoe UI" w:hAnsi="Segoe UI" w:cs="Segoe UI"/>
          <w:b/>
          <w:bCs/>
          <w:color w:val="auto"/>
        </w:rPr>
        <w:t>December 4</w:t>
      </w:r>
      <w:r w:rsidR="00FC0A92" w:rsidRPr="0033392E">
        <w:rPr>
          <w:rFonts w:ascii="Segoe UI" w:eastAsia="Segoe UI" w:hAnsi="Segoe UI" w:cs="Segoe UI"/>
          <w:b/>
          <w:color w:val="auto"/>
        </w:rPr>
        <w:t>, 202</w:t>
      </w:r>
      <w:r w:rsidRPr="0033392E">
        <w:rPr>
          <w:rFonts w:ascii="Segoe UI" w:eastAsia="Segoe UI" w:hAnsi="Segoe UI" w:cs="Segoe UI"/>
          <w:b/>
          <w:color w:val="auto"/>
        </w:rPr>
        <w:t>4</w:t>
      </w:r>
      <w:r w:rsidR="00FC0A92" w:rsidRPr="0033392E">
        <w:rPr>
          <w:rFonts w:ascii="Segoe UI" w:eastAsia="Segoe UI" w:hAnsi="Segoe UI" w:cs="Segoe UI"/>
          <w:b/>
          <w:color w:val="auto"/>
        </w:rPr>
        <w:t xml:space="preserve"> – Application </w:t>
      </w:r>
      <w:r w:rsidR="00C16B11" w:rsidRPr="0033392E">
        <w:rPr>
          <w:rFonts w:ascii="Segoe UI" w:eastAsia="Segoe UI" w:hAnsi="Segoe UI" w:cs="Segoe UI"/>
          <w:b/>
          <w:color w:val="auto"/>
        </w:rPr>
        <w:t>o</w:t>
      </w:r>
      <w:r w:rsidR="00FC0A92" w:rsidRPr="0033392E">
        <w:rPr>
          <w:rFonts w:ascii="Segoe UI" w:eastAsia="Segoe UI" w:hAnsi="Segoe UI" w:cs="Segoe UI"/>
          <w:b/>
          <w:color w:val="auto"/>
        </w:rPr>
        <w:t xml:space="preserve">pens at </w:t>
      </w:r>
      <w:r w:rsidR="5FEB9E64" w:rsidRPr="0033392E">
        <w:rPr>
          <w:rFonts w:ascii="Segoe UI" w:eastAsia="Segoe UI" w:hAnsi="Segoe UI" w:cs="Segoe UI"/>
          <w:b/>
          <w:bCs/>
          <w:color w:val="auto"/>
        </w:rPr>
        <w:t>8</w:t>
      </w:r>
      <w:r w:rsidR="00024C99" w:rsidRPr="0033392E">
        <w:rPr>
          <w:rFonts w:ascii="Segoe UI" w:eastAsia="Segoe UI" w:hAnsi="Segoe UI" w:cs="Segoe UI"/>
          <w:b/>
          <w:color w:val="auto"/>
        </w:rPr>
        <w:t>:00</w:t>
      </w:r>
      <w:r w:rsidR="0007700C" w:rsidRPr="0033392E">
        <w:rPr>
          <w:rFonts w:ascii="Segoe UI" w:eastAsia="Segoe UI" w:hAnsi="Segoe UI" w:cs="Segoe UI"/>
          <w:b/>
          <w:color w:val="auto"/>
        </w:rPr>
        <w:t xml:space="preserve"> </w:t>
      </w:r>
      <w:r w:rsidR="5FEB9E64" w:rsidRPr="0033392E">
        <w:rPr>
          <w:rFonts w:ascii="Segoe UI" w:eastAsia="Segoe UI" w:hAnsi="Segoe UI" w:cs="Segoe UI"/>
          <w:b/>
          <w:bCs/>
          <w:color w:val="auto"/>
        </w:rPr>
        <w:t>AM</w:t>
      </w:r>
      <w:r w:rsidR="00024C99" w:rsidRPr="0033392E">
        <w:rPr>
          <w:rFonts w:ascii="Segoe UI" w:eastAsia="Segoe UI" w:hAnsi="Segoe UI" w:cs="Segoe UI"/>
          <w:b/>
          <w:color w:val="auto"/>
        </w:rPr>
        <w:t xml:space="preserve"> EST</w:t>
      </w:r>
      <w:r w:rsidR="00FC0A92" w:rsidRPr="0033392E">
        <w:rPr>
          <w:rFonts w:ascii="Segoe UI" w:eastAsia="Segoe UI" w:hAnsi="Segoe UI" w:cs="Segoe UI"/>
          <w:b/>
          <w:color w:val="auto"/>
        </w:rPr>
        <w:t xml:space="preserve"> </w:t>
      </w:r>
    </w:p>
    <w:p w14:paraId="27063FD1" w14:textId="01F1F857" w:rsidR="008D675A" w:rsidRPr="0000332F" w:rsidRDefault="00FC0A92" w:rsidP="00E81337">
      <w:pPr>
        <w:tabs>
          <w:tab w:val="left" w:pos="2520"/>
          <w:tab w:val="left" w:pos="4320"/>
        </w:tabs>
        <w:spacing w:afterLines="60" w:after="144" w:line="259" w:lineRule="auto"/>
        <w:ind w:right="-446"/>
        <w:rPr>
          <w:rFonts w:ascii="Segoe UI" w:eastAsia="Segoe UI" w:hAnsi="Segoe UI" w:cs="Segoe UI"/>
          <w:color w:val="auto"/>
        </w:rPr>
      </w:pPr>
      <w:r w:rsidRPr="0033392E">
        <w:rPr>
          <w:rFonts w:ascii="Segoe UI" w:eastAsia="Segoe UI" w:hAnsi="Segoe UI" w:cs="Segoe UI"/>
          <w:color w:val="auto"/>
        </w:rPr>
        <w:t>Current</w:t>
      </w:r>
      <w:r w:rsidR="00D97937">
        <w:rPr>
          <w:rFonts w:ascii="Segoe UI" w:eastAsia="Segoe UI" w:hAnsi="Segoe UI" w:cs="Segoe UI"/>
          <w:color w:val="auto"/>
        </w:rPr>
        <w:t xml:space="preserve">ly </w:t>
      </w:r>
      <w:r w:rsidR="00C62881" w:rsidRPr="0033392E">
        <w:rPr>
          <w:rFonts w:ascii="Segoe UI" w:eastAsia="Segoe UI" w:hAnsi="Segoe UI" w:cs="Segoe UI"/>
          <w:color w:val="auto"/>
        </w:rPr>
        <w:t xml:space="preserve">funded </w:t>
      </w:r>
      <w:r w:rsidR="00D97937" w:rsidRPr="0033392E">
        <w:rPr>
          <w:rFonts w:ascii="Segoe UI" w:eastAsia="Segoe UI" w:hAnsi="Segoe UI" w:cs="Segoe UI"/>
          <w:color w:val="auto"/>
        </w:rPr>
        <w:t>(FY2</w:t>
      </w:r>
      <w:r w:rsidR="00D97937">
        <w:rPr>
          <w:rFonts w:ascii="Segoe UI" w:eastAsia="Segoe UI" w:hAnsi="Segoe UI" w:cs="Segoe UI"/>
          <w:color w:val="auto"/>
        </w:rPr>
        <w:t>4</w:t>
      </w:r>
      <w:r w:rsidR="00D97937" w:rsidRPr="0033392E">
        <w:rPr>
          <w:rFonts w:ascii="Segoe UI" w:eastAsia="Segoe UI" w:hAnsi="Segoe UI" w:cs="Segoe UI"/>
          <w:color w:val="auto"/>
        </w:rPr>
        <w:t>-2</w:t>
      </w:r>
      <w:r w:rsidR="00D97937">
        <w:rPr>
          <w:rFonts w:ascii="Segoe UI" w:eastAsia="Segoe UI" w:hAnsi="Segoe UI" w:cs="Segoe UI"/>
          <w:color w:val="auto"/>
        </w:rPr>
        <w:t>5</w:t>
      </w:r>
      <w:r w:rsidR="00D97937" w:rsidRPr="0033392E">
        <w:rPr>
          <w:rFonts w:ascii="Segoe UI" w:eastAsia="Segoe UI" w:hAnsi="Segoe UI" w:cs="Segoe UI"/>
          <w:color w:val="auto"/>
        </w:rPr>
        <w:t xml:space="preserve">) </w:t>
      </w:r>
      <w:r w:rsidR="006C7AF8">
        <w:rPr>
          <w:rFonts w:ascii="Segoe UI" w:eastAsia="Segoe UI" w:hAnsi="Segoe UI" w:cs="Segoe UI"/>
          <w:color w:val="auto"/>
        </w:rPr>
        <w:t xml:space="preserve">agencies </w:t>
      </w:r>
      <w:r w:rsidR="00D97937" w:rsidRPr="0033392E">
        <w:rPr>
          <w:rFonts w:ascii="Segoe UI" w:eastAsia="Segoe UI" w:hAnsi="Segoe UI" w:cs="Segoe UI"/>
          <w:color w:val="auto"/>
        </w:rPr>
        <w:t xml:space="preserve">and </w:t>
      </w:r>
      <w:r w:rsidR="006C7AF8" w:rsidRPr="0033392E">
        <w:rPr>
          <w:rFonts w:ascii="Segoe UI" w:eastAsia="Segoe UI" w:hAnsi="Segoe UI" w:cs="Segoe UI"/>
          <w:color w:val="auto"/>
        </w:rPr>
        <w:t xml:space="preserve">agencies </w:t>
      </w:r>
      <w:r w:rsidR="006C7AF8">
        <w:rPr>
          <w:rFonts w:ascii="Segoe UI" w:eastAsia="Segoe UI" w:hAnsi="Segoe UI" w:cs="Segoe UI"/>
          <w:color w:val="auto"/>
        </w:rPr>
        <w:t xml:space="preserve">who have </w:t>
      </w:r>
      <w:r w:rsidR="00D97937" w:rsidRPr="0033392E">
        <w:rPr>
          <w:rFonts w:ascii="Segoe UI" w:eastAsia="Segoe UI" w:hAnsi="Segoe UI" w:cs="Segoe UI"/>
          <w:color w:val="auto"/>
        </w:rPr>
        <w:t xml:space="preserve">previously </w:t>
      </w:r>
      <w:r w:rsidR="006C7AF8">
        <w:rPr>
          <w:rFonts w:ascii="Segoe UI" w:eastAsia="Segoe UI" w:hAnsi="Segoe UI" w:cs="Segoe UI"/>
          <w:color w:val="auto"/>
        </w:rPr>
        <w:t xml:space="preserve">applied or been </w:t>
      </w:r>
      <w:r w:rsidR="00C62881">
        <w:rPr>
          <w:rFonts w:ascii="Segoe UI" w:eastAsia="Segoe UI" w:hAnsi="Segoe UI" w:cs="Segoe UI"/>
          <w:color w:val="auto"/>
        </w:rPr>
        <w:t xml:space="preserve">funded </w:t>
      </w:r>
      <w:r w:rsidRPr="0033392E">
        <w:rPr>
          <w:rFonts w:ascii="Segoe UI" w:eastAsia="Segoe UI" w:hAnsi="Segoe UI" w:cs="Segoe UI"/>
          <w:color w:val="auto"/>
        </w:rPr>
        <w:t xml:space="preserve">can apply with existing login credentials to the </w:t>
      </w:r>
      <w:hyperlink r:id="rId27">
        <w:r w:rsidRPr="0033392E">
          <w:rPr>
            <w:rStyle w:val="Hyperlink"/>
            <w:rFonts w:ascii="Segoe UI" w:eastAsia="Segoe UI" w:hAnsi="Segoe UI" w:cs="Segoe UI"/>
          </w:rPr>
          <w:t>online grant portal</w:t>
        </w:r>
      </w:hyperlink>
      <w:r w:rsidRPr="0033392E">
        <w:rPr>
          <w:rFonts w:ascii="Segoe UI" w:eastAsia="Segoe UI" w:hAnsi="Segoe UI" w:cs="Segoe UI"/>
          <w:color w:val="auto"/>
        </w:rPr>
        <w:t xml:space="preserve">. </w:t>
      </w:r>
      <w:r w:rsidR="5FEB9E64" w:rsidRPr="0033392E">
        <w:rPr>
          <w:rFonts w:ascii="Segoe UI" w:eastAsia="Segoe UI" w:hAnsi="Segoe UI" w:cs="Segoe UI"/>
          <w:color w:val="auto"/>
        </w:rPr>
        <w:t xml:space="preserve"> </w:t>
      </w:r>
      <w:r w:rsidRPr="0033392E">
        <w:rPr>
          <w:rFonts w:ascii="Segoe UI" w:eastAsia="Segoe UI" w:hAnsi="Segoe UI" w:cs="Segoe UI"/>
          <w:color w:val="auto"/>
        </w:rPr>
        <w:t xml:space="preserve">New agencies interested in applying must request login credentials through the </w:t>
      </w:r>
      <w:hyperlink r:id="rId28">
        <w:r w:rsidRPr="0033392E">
          <w:rPr>
            <w:rStyle w:val="Hyperlink"/>
            <w:rFonts w:ascii="Segoe UI" w:eastAsia="Segoe UI" w:hAnsi="Segoe UI" w:cs="Segoe UI"/>
          </w:rPr>
          <w:t>online grant portal</w:t>
        </w:r>
      </w:hyperlink>
      <w:r w:rsidRPr="0033392E">
        <w:rPr>
          <w:rFonts w:ascii="Segoe UI" w:eastAsia="Segoe UI" w:hAnsi="Segoe UI" w:cs="Segoe UI"/>
          <w:color w:val="auto"/>
        </w:rPr>
        <w:t xml:space="preserve"> by creating a new e-</w:t>
      </w:r>
      <w:proofErr w:type="spellStart"/>
      <w:r w:rsidRPr="0033392E">
        <w:rPr>
          <w:rFonts w:ascii="Segoe UI" w:eastAsia="Segoe UI" w:hAnsi="Segoe UI" w:cs="Segoe UI"/>
          <w:color w:val="auto"/>
        </w:rPr>
        <w:t>CImpact</w:t>
      </w:r>
      <w:proofErr w:type="spellEnd"/>
      <w:r w:rsidRPr="0033392E">
        <w:rPr>
          <w:rFonts w:ascii="Segoe UI" w:eastAsia="Segoe UI" w:hAnsi="Segoe UI" w:cs="Segoe UI"/>
          <w:color w:val="auto"/>
        </w:rPr>
        <w:t xml:space="preserve"> account. UWCK staff must approve new account requests in e-</w:t>
      </w:r>
      <w:proofErr w:type="spellStart"/>
      <w:r w:rsidRPr="0033392E">
        <w:rPr>
          <w:rFonts w:ascii="Segoe UI" w:eastAsia="Segoe UI" w:hAnsi="Segoe UI" w:cs="Segoe UI"/>
          <w:color w:val="auto"/>
        </w:rPr>
        <w:t>CImpact</w:t>
      </w:r>
      <w:proofErr w:type="spellEnd"/>
      <w:r w:rsidRPr="0033392E">
        <w:rPr>
          <w:rFonts w:ascii="Segoe UI" w:eastAsia="Segoe UI" w:hAnsi="Segoe UI" w:cs="Segoe UI"/>
          <w:color w:val="auto"/>
        </w:rPr>
        <w:t xml:space="preserve"> before an agency can gain access to the application</w:t>
      </w:r>
      <w:r w:rsidR="003E2455" w:rsidRPr="0033392E">
        <w:rPr>
          <w:rFonts w:ascii="Segoe UI" w:eastAsia="Segoe UI" w:hAnsi="Segoe UI" w:cs="Segoe UI"/>
          <w:color w:val="auto"/>
        </w:rPr>
        <w:t xml:space="preserve">, so please plan accordingly. </w:t>
      </w:r>
    </w:p>
    <w:p w14:paraId="75E9B7DB" w14:textId="68C2954C" w:rsidR="008D675A" w:rsidRPr="0033392E" w:rsidRDefault="00344FF3" w:rsidP="00E81337">
      <w:pPr>
        <w:tabs>
          <w:tab w:val="left" w:pos="2520"/>
          <w:tab w:val="left" w:pos="4320"/>
        </w:tabs>
        <w:spacing w:afterLines="60" w:after="144" w:line="259" w:lineRule="auto"/>
        <w:ind w:right="-446"/>
        <w:rPr>
          <w:rFonts w:ascii="Segoe UI" w:eastAsia="Segoe UI" w:hAnsi="Segoe UI" w:cs="Segoe UI"/>
          <w:b/>
          <w:color w:val="auto"/>
        </w:rPr>
      </w:pPr>
      <w:r w:rsidRPr="0033392E">
        <w:rPr>
          <w:rFonts w:ascii="Segoe UI" w:eastAsia="Segoe UI" w:hAnsi="Segoe UI" w:cs="Segoe UI"/>
          <w:b/>
          <w:color w:val="auto"/>
        </w:rPr>
        <w:t>Wednesday</w:t>
      </w:r>
      <w:r w:rsidR="00D10351" w:rsidRPr="0033392E">
        <w:rPr>
          <w:rFonts w:ascii="Segoe UI" w:eastAsia="Segoe UI" w:hAnsi="Segoe UI" w:cs="Segoe UI"/>
          <w:b/>
          <w:color w:val="auto"/>
        </w:rPr>
        <w:t xml:space="preserve">, </w:t>
      </w:r>
      <w:r w:rsidR="5FEB9E64" w:rsidRPr="0033392E">
        <w:rPr>
          <w:rFonts w:ascii="Segoe UI" w:eastAsia="Segoe UI" w:hAnsi="Segoe UI" w:cs="Segoe UI"/>
          <w:b/>
          <w:bCs/>
          <w:color w:val="auto"/>
        </w:rPr>
        <w:t>January 8, 2025</w:t>
      </w:r>
      <w:r w:rsidR="00FC0A92" w:rsidRPr="0033392E">
        <w:rPr>
          <w:rStyle w:val="CommentReference"/>
          <w:rFonts w:ascii="Segoe UI" w:eastAsia="Segoe UI" w:hAnsi="Segoe UI" w:cs="Segoe UI"/>
          <w:b/>
          <w:color w:val="auto"/>
          <w:sz w:val="22"/>
          <w:szCs w:val="22"/>
        </w:rPr>
        <w:t xml:space="preserve"> – </w:t>
      </w:r>
      <w:r w:rsidR="00FC0A92" w:rsidRPr="0033392E">
        <w:rPr>
          <w:rFonts w:ascii="Segoe UI" w:eastAsia="Segoe UI" w:hAnsi="Segoe UI" w:cs="Segoe UI"/>
          <w:b/>
          <w:color w:val="auto"/>
        </w:rPr>
        <w:t xml:space="preserve">Application </w:t>
      </w:r>
      <w:r w:rsidR="00C16B11" w:rsidRPr="0033392E">
        <w:rPr>
          <w:rFonts w:ascii="Segoe UI" w:eastAsia="Segoe UI" w:hAnsi="Segoe UI" w:cs="Segoe UI"/>
          <w:b/>
          <w:color w:val="auto"/>
        </w:rPr>
        <w:t>c</w:t>
      </w:r>
      <w:r w:rsidR="00FC0A92" w:rsidRPr="0033392E">
        <w:rPr>
          <w:rFonts w:ascii="Segoe UI" w:eastAsia="Segoe UI" w:hAnsi="Segoe UI" w:cs="Segoe UI"/>
          <w:b/>
          <w:color w:val="auto"/>
        </w:rPr>
        <w:t xml:space="preserve">loses at </w:t>
      </w:r>
      <w:r w:rsidR="002B70DC" w:rsidRPr="0033392E">
        <w:rPr>
          <w:rFonts w:ascii="Segoe UI" w:eastAsia="Segoe UI" w:hAnsi="Segoe UI" w:cs="Segoe UI"/>
          <w:b/>
          <w:color w:val="auto"/>
        </w:rPr>
        <w:t>11:59</w:t>
      </w:r>
      <w:r w:rsidR="00BA4D1F" w:rsidRPr="0033392E">
        <w:rPr>
          <w:rFonts w:ascii="Segoe UI" w:eastAsia="Segoe UI" w:hAnsi="Segoe UI" w:cs="Segoe UI"/>
          <w:b/>
          <w:color w:val="auto"/>
        </w:rPr>
        <w:t xml:space="preserve"> PM</w:t>
      </w:r>
      <w:r w:rsidR="00FC0A92" w:rsidRPr="0033392E">
        <w:rPr>
          <w:rFonts w:ascii="Segoe UI" w:eastAsia="Segoe UI" w:hAnsi="Segoe UI" w:cs="Segoe UI"/>
          <w:b/>
          <w:color w:val="auto"/>
        </w:rPr>
        <w:t xml:space="preserve"> EST</w:t>
      </w:r>
    </w:p>
    <w:p w14:paraId="69F8E833" w14:textId="117F9D72" w:rsidR="00120066" w:rsidRPr="0033392E" w:rsidRDefault="00FC0A92" w:rsidP="00E81337">
      <w:pPr>
        <w:tabs>
          <w:tab w:val="left" w:pos="2520"/>
          <w:tab w:val="left" w:pos="4320"/>
        </w:tabs>
        <w:spacing w:afterLines="60" w:after="144" w:line="259" w:lineRule="auto"/>
        <w:ind w:right="-446"/>
        <w:rPr>
          <w:rFonts w:ascii="Segoe UI" w:eastAsia="Segoe UI" w:hAnsi="Segoe UI" w:cs="Segoe UI"/>
        </w:rPr>
      </w:pPr>
      <w:r w:rsidRPr="0033392E">
        <w:rPr>
          <w:rFonts w:ascii="Segoe UI" w:eastAsia="Segoe UI" w:hAnsi="Segoe UI" w:cs="Segoe UI"/>
        </w:rPr>
        <w:t>Late or incomplete submissions will not be considered for funding.</w:t>
      </w:r>
    </w:p>
    <w:p w14:paraId="11B6939C" w14:textId="04127513" w:rsidR="00120066" w:rsidRPr="0033392E" w:rsidRDefault="5FEB9E64" w:rsidP="00E81337">
      <w:pPr>
        <w:tabs>
          <w:tab w:val="left" w:pos="2520"/>
          <w:tab w:val="left" w:pos="4320"/>
        </w:tabs>
        <w:spacing w:afterLines="60" w:after="144" w:line="259" w:lineRule="auto"/>
        <w:ind w:right="-446"/>
        <w:rPr>
          <w:rFonts w:ascii="Segoe UI" w:eastAsia="Segoe UI" w:hAnsi="Segoe UI" w:cs="Segoe UI"/>
          <w:b/>
        </w:rPr>
      </w:pPr>
      <w:r w:rsidRPr="0033392E">
        <w:rPr>
          <w:rFonts w:ascii="Segoe UI" w:eastAsia="Segoe UI" w:hAnsi="Segoe UI" w:cs="Segoe UI"/>
          <w:b/>
          <w:bCs/>
        </w:rPr>
        <w:t>Wednesday, February 5</w:t>
      </w:r>
      <w:r w:rsidR="00476A11" w:rsidRPr="0033392E">
        <w:rPr>
          <w:rFonts w:ascii="Segoe UI" w:eastAsia="Segoe UI" w:hAnsi="Segoe UI" w:cs="Segoe UI"/>
          <w:b/>
        </w:rPr>
        <w:t xml:space="preserve">, </w:t>
      </w:r>
      <w:r w:rsidR="00120066" w:rsidRPr="0033392E">
        <w:rPr>
          <w:rFonts w:ascii="Segoe UI" w:eastAsia="Segoe UI" w:hAnsi="Segoe UI" w:cs="Segoe UI"/>
          <w:b/>
        </w:rPr>
        <w:t>202</w:t>
      </w:r>
      <w:r w:rsidR="00BA23CD" w:rsidRPr="0033392E">
        <w:rPr>
          <w:rFonts w:ascii="Segoe UI" w:eastAsia="Segoe UI" w:hAnsi="Segoe UI" w:cs="Segoe UI"/>
          <w:b/>
        </w:rPr>
        <w:t>5</w:t>
      </w:r>
      <w:r w:rsidR="00120066" w:rsidRPr="0033392E">
        <w:rPr>
          <w:rFonts w:ascii="Segoe UI" w:eastAsia="Segoe UI" w:hAnsi="Segoe UI" w:cs="Segoe UI"/>
          <w:b/>
        </w:rPr>
        <w:t xml:space="preserve"> – Questions submitted to applicants</w:t>
      </w:r>
      <w:r w:rsidRPr="0033392E">
        <w:rPr>
          <w:rFonts w:ascii="Segoe UI" w:eastAsia="Segoe UI" w:hAnsi="Segoe UI" w:cs="Segoe UI"/>
          <w:b/>
          <w:bCs/>
        </w:rPr>
        <w:t xml:space="preserve"> at 8:00 AM</w:t>
      </w:r>
      <w:r w:rsidR="00120066" w:rsidRPr="0033392E">
        <w:rPr>
          <w:rFonts w:ascii="Segoe UI" w:eastAsia="Segoe UI" w:hAnsi="Segoe UI" w:cs="Segoe UI"/>
          <w:b/>
        </w:rPr>
        <w:t xml:space="preserve"> EST</w:t>
      </w:r>
    </w:p>
    <w:p w14:paraId="767B45AB" w14:textId="5588B5CB" w:rsidR="008D675A" w:rsidRPr="0033392E" w:rsidRDefault="291CDA8E" w:rsidP="00E81337">
      <w:pPr>
        <w:tabs>
          <w:tab w:val="left" w:pos="2520"/>
          <w:tab w:val="left" w:pos="4320"/>
        </w:tabs>
        <w:spacing w:afterLines="60" w:after="144" w:line="259" w:lineRule="auto"/>
        <w:ind w:right="-446"/>
        <w:rPr>
          <w:rFonts w:ascii="Segoe UI" w:eastAsia="Segoe UI" w:hAnsi="Segoe UI" w:cs="Segoe UI"/>
          <w:b/>
          <w:color w:val="auto"/>
        </w:rPr>
      </w:pPr>
      <w:r w:rsidRPr="291CDA8E">
        <w:rPr>
          <w:rFonts w:ascii="Segoe UI" w:eastAsia="Segoe UI" w:hAnsi="Segoe UI" w:cs="Segoe UI"/>
          <w:color w:val="auto"/>
        </w:rPr>
        <w:t xml:space="preserve">The </w:t>
      </w:r>
      <w:r w:rsidR="5FEB9E64" w:rsidRPr="0033392E">
        <w:rPr>
          <w:rFonts w:ascii="Segoe UI" w:eastAsia="Segoe UI" w:hAnsi="Segoe UI" w:cs="Segoe UI"/>
          <w:color w:val="auto"/>
        </w:rPr>
        <w:t>Volunteer</w:t>
      </w:r>
      <w:r w:rsidR="00EB6B4E" w:rsidRPr="0033392E">
        <w:rPr>
          <w:rFonts w:ascii="Segoe UI" w:eastAsia="Segoe UI" w:hAnsi="Segoe UI" w:cs="Segoe UI"/>
          <w:color w:val="auto"/>
        </w:rPr>
        <w:t xml:space="preserve"> </w:t>
      </w:r>
      <w:r w:rsidR="00516418" w:rsidRPr="0033392E">
        <w:rPr>
          <w:rFonts w:ascii="Segoe UI" w:eastAsia="Segoe UI" w:hAnsi="Segoe UI" w:cs="Segoe UI"/>
          <w:color w:val="auto"/>
        </w:rPr>
        <w:t>C</w:t>
      </w:r>
      <w:r w:rsidR="00EB6B4E" w:rsidRPr="0033392E">
        <w:rPr>
          <w:rFonts w:ascii="Segoe UI" w:eastAsia="Segoe UI" w:hAnsi="Segoe UI" w:cs="Segoe UI"/>
          <w:color w:val="auto"/>
        </w:rPr>
        <w:t>ommittees</w:t>
      </w:r>
      <w:r w:rsidR="007550DF" w:rsidRPr="0033392E">
        <w:rPr>
          <w:rFonts w:ascii="Segoe UI" w:eastAsia="Segoe UI" w:hAnsi="Segoe UI" w:cs="Segoe UI"/>
          <w:color w:val="auto"/>
        </w:rPr>
        <w:t xml:space="preserve"> will review applications and submit questions to UWCK staff to be addressed with individual agencies regarding their applications. Agencies will have </w:t>
      </w:r>
      <w:r w:rsidR="5FEB9E64" w:rsidRPr="0033392E">
        <w:rPr>
          <w:rFonts w:ascii="Segoe UI" w:eastAsia="Segoe UI" w:hAnsi="Segoe UI" w:cs="Segoe UI"/>
          <w:color w:val="auto"/>
        </w:rPr>
        <w:t>three (3</w:t>
      </w:r>
      <w:r w:rsidR="00C87136" w:rsidRPr="0033392E">
        <w:rPr>
          <w:rFonts w:ascii="Segoe UI" w:eastAsia="Segoe UI" w:hAnsi="Segoe UI" w:cs="Segoe UI"/>
          <w:color w:val="auto"/>
        </w:rPr>
        <w:t xml:space="preserve">) </w:t>
      </w:r>
      <w:r w:rsidR="007550DF" w:rsidRPr="0033392E">
        <w:rPr>
          <w:rFonts w:ascii="Segoe UI" w:eastAsia="Segoe UI" w:hAnsi="Segoe UI" w:cs="Segoe UI"/>
          <w:color w:val="auto"/>
        </w:rPr>
        <w:t>business days to respond to questions</w:t>
      </w:r>
      <w:r w:rsidR="5FEB9E64" w:rsidRPr="0033392E">
        <w:rPr>
          <w:rFonts w:ascii="Segoe UI" w:eastAsia="Segoe UI" w:hAnsi="Segoe UI" w:cs="Segoe UI"/>
          <w:color w:val="auto"/>
        </w:rPr>
        <w:t>.</w:t>
      </w:r>
    </w:p>
    <w:p w14:paraId="6CF47B72" w14:textId="2320A0C8" w:rsidR="00FC0A92" w:rsidRPr="0033392E" w:rsidRDefault="5FEB9E64" w:rsidP="00E81337">
      <w:pPr>
        <w:tabs>
          <w:tab w:val="left" w:pos="2520"/>
          <w:tab w:val="left" w:pos="4320"/>
        </w:tabs>
        <w:spacing w:afterLines="60" w:after="144" w:line="259" w:lineRule="auto"/>
        <w:ind w:right="-446"/>
        <w:rPr>
          <w:rFonts w:ascii="Segoe UI" w:eastAsia="Segoe UI" w:hAnsi="Segoe UI" w:cs="Segoe UI"/>
          <w:b/>
          <w:color w:val="auto"/>
        </w:rPr>
      </w:pPr>
      <w:r w:rsidRPr="0033392E">
        <w:rPr>
          <w:rFonts w:ascii="Segoe UI" w:eastAsia="Segoe UI" w:hAnsi="Segoe UI" w:cs="Segoe UI"/>
          <w:b/>
          <w:bCs/>
          <w:color w:val="auto"/>
        </w:rPr>
        <w:t>Friday, February 7</w:t>
      </w:r>
      <w:r w:rsidR="001B3DB9" w:rsidRPr="0033392E">
        <w:rPr>
          <w:rFonts w:ascii="Segoe UI" w:eastAsia="Segoe UI" w:hAnsi="Segoe UI" w:cs="Segoe UI"/>
          <w:b/>
          <w:color w:val="auto"/>
        </w:rPr>
        <w:t>, 20</w:t>
      </w:r>
      <w:r w:rsidR="00BB5E7F" w:rsidRPr="0033392E">
        <w:rPr>
          <w:rFonts w:ascii="Segoe UI" w:eastAsia="Segoe UI" w:hAnsi="Segoe UI" w:cs="Segoe UI"/>
          <w:b/>
          <w:color w:val="auto"/>
        </w:rPr>
        <w:t>25</w:t>
      </w:r>
      <w:r w:rsidR="001B3DB9" w:rsidRPr="0033392E">
        <w:rPr>
          <w:rFonts w:ascii="Segoe UI" w:eastAsia="Segoe UI" w:hAnsi="Segoe UI" w:cs="Segoe UI"/>
          <w:b/>
          <w:color w:val="auto"/>
        </w:rPr>
        <w:t xml:space="preserve"> </w:t>
      </w:r>
      <w:r w:rsidR="00FC0A92" w:rsidRPr="0033392E">
        <w:rPr>
          <w:rFonts w:ascii="Segoe UI" w:eastAsia="Segoe UI" w:hAnsi="Segoe UI" w:cs="Segoe UI"/>
          <w:b/>
          <w:color w:val="auto"/>
        </w:rPr>
        <w:t xml:space="preserve">– </w:t>
      </w:r>
      <w:r w:rsidR="00C16B11" w:rsidRPr="0033392E">
        <w:rPr>
          <w:rFonts w:ascii="Segoe UI" w:eastAsia="Segoe UI" w:hAnsi="Segoe UI" w:cs="Segoe UI"/>
          <w:b/>
          <w:color w:val="auto"/>
        </w:rPr>
        <w:t>Answers due from applicants</w:t>
      </w:r>
      <w:r w:rsidR="00E13B4D" w:rsidRPr="0033392E">
        <w:rPr>
          <w:rFonts w:ascii="Segoe UI" w:eastAsia="Segoe UI" w:hAnsi="Segoe UI" w:cs="Segoe UI"/>
          <w:b/>
          <w:color w:val="auto"/>
        </w:rPr>
        <w:t xml:space="preserve"> by </w:t>
      </w:r>
      <w:r w:rsidR="000A1E11" w:rsidRPr="0033392E">
        <w:rPr>
          <w:rFonts w:ascii="Segoe UI" w:eastAsia="Segoe UI" w:hAnsi="Segoe UI" w:cs="Segoe UI"/>
          <w:b/>
          <w:color w:val="auto"/>
        </w:rPr>
        <w:t>11:59</w:t>
      </w:r>
      <w:r w:rsidR="001B3DB9" w:rsidRPr="0033392E">
        <w:rPr>
          <w:rFonts w:ascii="Segoe UI" w:eastAsia="Segoe UI" w:hAnsi="Segoe UI" w:cs="Segoe UI"/>
          <w:b/>
          <w:color w:val="auto"/>
        </w:rPr>
        <w:t xml:space="preserve"> </w:t>
      </w:r>
      <w:r w:rsidR="00EB6B4E" w:rsidRPr="0033392E">
        <w:rPr>
          <w:rFonts w:ascii="Segoe UI" w:eastAsia="Segoe UI" w:hAnsi="Segoe UI" w:cs="Segoe UI"/>
          <w:b/>
          <w:bCs/>
          <w:color w:val="auto"/>
        </w:rPr>
        <w:t>PM</w:t>
      </w:r>
      <w:r w:rsidR="00E13B4D" w:rsidRPr="0033392E">
        <w:rPr>
          <w:rFonts w:ascii="Segoe UI" w:eastAsia="Segoe UI" w:hAnsi="Segoe UI" w:cs="Segoe UI"/>
          <w:b/>
          <w:color w:val="auto"/>
        </w:rPr>
        <w:t xml:space="preserve"> EST</w:t>
      </w:r>
    </w:p>
    <w:p w14:paraId="37EEA172" w14:textId="4F74E913" w:rsidR="00FC0A92" w:rsidRPr="0000332F" w:rsidRDefault="00FC0A92" w:rsidP="00E81337">
      <w:pPr>
        <w:spacing w:afterLines="60" w:after="144" w:line="259" w:lineRule="auto"/>
        <w:ind w:right="-446"/>
        <w:rPr>
          <w:rFonts w:ascii="Segoe UI" w:eastAsia="Segoe UI" w:hAnsi="Segoe UI" w:cs="Segoe UI"/>
          <w:color w:val="auto"/>
        </w:rPr>
      </w:pPr>
      <w:r w:rsidRPr="0033392E">
        <w:rPr>
          <w:rFonts w:ascii="Segoe UI" w:eastAsia="Segoe UI" w:hAnsi="Segoe UI" w:cs="Segoe UI"/>
          <w:color w:val="auto"/>
        </w:rPr>
        <w:t>Applicants are expected to respond promptly and thoroughly to inquiries</w:t>
      </w:r>
      <w:r w:rsidR="00CF04E6" w:rsidRPr="0033392E">
        <w:rPr>
          <w:rFonts w:ascii="Segoe UI" w:eastAsia="Segoe UI" w:hAnsi="Segoe UI" w:cs="Segoe UI"/>
          <w:color w:val="auto"/>
        </w:rPr>
        <w:t xml:space="preserve"> by this deadline</w:t>
      </w:r>
      <w:r w:rsidRPr="0033392E">
        <w:rPr>
          <w:rFonts w:ascii="Segoe UI" w:eastAsia="Segoe UI" w:hAnsi="Segoe UI" w:cs="Segoe UI"/>
          <w:color w:val="auto"/>
        </w:rPr>
        <w:t xml:space="preserve"> to avoid jeopardizing application status.</w:t>
      </w:r>
    </w:p>
    <w:p w14:paraId="66721156" w14:textId="28D586BE" w:rsidR="009F648B" w:rsidRPr="0000332F" w:rsidRDefault="3A40B14E" w:rsidP="00E81337">
      <w:pPr>
        <w:tabs>
          <w:tab w:val="left" w:pos="2520"/>
          <w:tab w:val="left" w:pos="4320"/>
        </w:tabs>
        <w:spacing w:afterLines="60" w:after="144" w:line="259" w:lineRule="auto"/>
        <w:rPr>
          <w:rFonts w:ascii="Segoe UI" w:eastAsia="Segoe UI" w:hAnsi="Segoe UI" w:cs="Segoe UI"/>
          <w:color w:val="auto"/>
          <w:highlight w:val="yellow"/>
        </w:rPr>
      </w:pPr>
      <w:r w:rsidRPr="0033392E">
        <w:rPr>
          <w:rFonts w:ascii="Segoe UI" w:eastAsia="Segoe UI" w:hAnsi="Segoe UI" w:cs="Segoe UI"/>
          <w:b/>
          <w:bCs/>
        </w:rPr>
        <w:t>Friday</w:t>
      </w:r>
      <w:r w:rsidR="00D60656" w:rsidRPr="0033392E">
        <w:rPr>
          <w:rFonts w:ascii="Segoe UI" w:eastAsia="Segoe UI" w:hAnsi="Segoe UI" w:cs="Segoe UI"/>
          <w:b/>
        </w:rPr>
        <w:t xml:space="preserve">, </w:t>
      </w:r>
      <w:r w:rsidR="001B3DB9" w:rsidRPr="0033392E">
        <w:rPr>
          <w:rFonts w:ascii="Segoe UI" w:eastAsia="Segoe UI" w:hAnsi="Segoe UI" w:cs="Segoe UI"/>
          <w:b/>
        </w:rPr>
        <w:t xml:space="preserve">March </w:t>
      </w:r>
      <w:r w:rsidRPr="0033392E">
        <w:rPr>
          <w:rFonts w:ascii="Segoe UI" w:eastAsia="Segoe UI" w:hAnsi="Segoe UI" w:cs="Segoe UI"/>
          <w:b/>
          <w:bCs/>
        </w:rPr>
        <w:t>21</w:t>
      </w:r>
      <w:r w:rsidR="004068F4" w:rsidRPr="0033392E">
        <w:rPr>
          <w:rFonts w:ascii="Segoe UI" w:eastAsia="Segoe UI" w:hAnsi="Segoe UI" w:cs="Segoe UI"/>
          <w:b/>
        </w:rPr>
        <w:t>, 202</w:t>
      </w:r>
      <w:r w:rsidR="00212275" w:rsidRPr="0033392E">
        <w:rPr>
          <w:rFonts w:ascii="Segoe UI" w:eastAsia="Segoe UI" w:hAnsi="Segoe UI" w:cs="Segoe UI"/>
          <w:b/>
        </w:rPr>
        <w:t>5</w:t>
      </w:r>
      <w:r w:rsidR="004716B4" w:rsidRPr="0033392E">
        <w:rPr>
          <w:rFonts w:ascii="Segoe UI" w:eastAsia="Segoe UI" w:hAnsi="Segoe UI" w:cs="Segoe UI"/>
          <w:b/>
        </w:rPr>
        <w:t xml:space="preserve"> – Applicants notified of funding decisions</w:t>
      </w:r>
      <w:r w:rsidR="00D60656">
        <w:br/>
      </w:r>
      <w:r w:rsidR="00FC0A92" w:rsidRPr="0033392E">
        <w:rPr>
          <w:rFonts w:ascii="Segoe UI" w:eastAsia="Segoe UI" w:hAnsi="Segoe UI" w:cs="Segoe UI"/>
          <w:color w:val="auto"/>
        </w:rPr>
        <w:t xml:space="preserve">Final decisions </w:t>
      </w:r>
      <w:r w:rsidR="001F7F1B" w:rsidRPr="0033392E">
        <w:rPr>
          <w:rFonts w:ascii="Segoe UI" w:eastAsia="Segoe UI" w:hAnsi="Segoe UI" w:cs="Segoe UI"/>
          <w:color w:val="auto"/>
        </w:rPr>
        <w:t>are</w:t>
      </w:r>
      <w:r w:rsidR="00FC0A92" w:rsidRPr="0033392E">
        <w:rPr>
          <w:rFonts w:ascii="Segoe UI" w:eastAsia="Segoe UI" w:hAnsi="Segoe UI" w:cs="Segoe UI"/>
          <w:color w:val="auto"/>
        </w:rPr>
        <w:t xml:space="preserve"> made by the UWCK Board of Directors with recommendations from </w:t>
      </w:r>
      <w:r w:rsidR="00FC0A92" w:rsidRPr="291CDA8E">
        <w:rPr>
          <w:rFonts w:ascii="Segoe UI" w:eastAsia="Segoe UI" w:hAnsi="Segoe UI" w:cs="Segoe UI"/>
          <w:color w:val="auto"/>
        </w:rPr>
        <w:t xml:space="preserve">the </w:t>
      </w:r>
      <w:r w:rsidRPr="0033392E">
        <w:rPr>
          <w:rFonts w:ascii="Segoe UI" w:eastAsia="Segoe UI" w:hAnsi="Segoe UI" w:cs="Segoe UI"/>
          <w:color w:val="auto"/>
        </w:rPr>
        <w:t>Volunteer Committees from</w:t>
      </w:r>
      <w:r w:rsidR="00FC0A92" w:rsidRPr="0033392E">
        <w:rPr>
          <w:rFonts w:ascii="Segoe UI" w:eastAsia="Segoe UI" w:hAnsi="Segoe UI" w:cs="Segoe UI"/>
          <w:color w:val="auto"/>
        </w:rPr>
        <w:t xml:space="preserve"> Collier </w:t>
      </w:r>
      <w:r w:rsidRPr="0033392E">
        <w:rPr>
          <w:rFonts w:ascii="Segoe UI" w:eastAsia="Segoe UI" w:hAnsi="Segoe UI" w:cs="Segoe UI"/>
          <w:color w:val="auto"/>
        </w:rPr>
        <w:t>and Monroe</w:t>
      </w:r>
      <w:r w:rsidR="00302695" w:rsidRPr="0033392E">
        <w:rPr>
          <w:rFonts w:ascii="Segoe UI" w:eastAsia="Segoe UI" w:hAnsi="Segoe UI" w:cs="Segoe UI"/>
          <w:color w:val="auto"/>
        </w:rPr>
        <w:t xml:space="preserve"> and will be relayed to agencies via email.</w:t>
      </w:r>
    </w:p>
    <w:p w14:paraId="1719A2AB" w14:textId="3C287A55" w:rsidR="008D675A" w:rsidRPr="0033392E" w:rsidRDefault="5FEB9E64" w:rsidP="00760E25">
      <w:pPr>
        <w:keepNext/>
        <w:tabs>
          <w:tab w:val="left" w:pos="2520"/>
          <w:tab w:val="left" w:pos="4320"/>
        </w:tabs>
        <w:spacing w:afterLines="60" w:after="144" w:line="259" w:lineRule="auto"/>
        <w:rPr>
          <w:rFonts w:ascii="Segoe UI" w:eastAsia="Segoe UI" w:hAnsi="Segoe UI" w:cs="Segoe UI"/>
          <w:color w:val="auto"/>
        </w:rPr>
      </w:pPr>
      <w:r w:rsidRPr="0033392E">
        <w:rPr>
          <w:rFonts w:ascii="Segoe UI" w:eastAsia="Segoe UI" w:hAnsi="Segoe UI" w:cs="Segoe UI"/>
          <w:b/>
          <w:bCs/>
          <w:color w:val="auto"/>
        </w:rPr>
        <w:lastRenderedPageBreak/>
        <w:t>Monday</w:t>
      </w:r>
      <w:r w:rsidR="00011C09" w:rsidRPr="0033392E">
        <w:rPr>
          <w:rFonts w:ascii="Segoe UI" w:eastAsia="Segoe UI" w:hAnsi="Segoe UI" w:cs="Segoe UI"/>
          <w:b/>
          <w:color w:val="auto"/>
        </w:rPr>
        <w:t xml:space="preserve">, </w:t>
      </w:r>
      <w:r w:rsidR="00D60656" w:rsidRPr="0033392E">
        <w:rPr>
          <w:rFonts w:ascii="Segoe UI" w:eastAsia="Segoe UI" w:hAnsi="Segoe UI" w:cs="Segoe UI"/>
          <w:b/>
          <w:color w:val="auto"/>
        </w:rPr>
        <w:t xml:space="preserve">March </w:t>
      </w:r>
      <w:r w:rsidRPr="0033392E">
        <w:rPr>
          <w:rFonts w:ascii="Segoe UI" w:eastAsia="Segoe UI" w:hAnsi="Segoe UI" w:cs="Segoe UI"/>
          <w:b/>
          <w:bCs/>
          <w:color w:val="auto"/>
        </w:rPr>
        <w:t>24</w:t>
      </w:r>
      <w:r w:rsidR="000B274C" w:rsidRPr="0033392E">
        <w:rPr>
          <w:rFonts w:ascii="Segoe UI" w:eastAsia="Segoe UI" w:hAnsi="Segoe UI" w:cs="Segoe UI"/>
          <w:b/>
          <w:color w:val="auto"/>
        </w:rPr>
        <w:t>, 202</w:t>
      </w:r>
      <w:r w:rsidR="008536AA" w:rsidRPr="0033392E">
        <w:rPr>
          <w:rFonts w:ascii="Segoe UI" w:eastAsia="Segoe UI" w:hAnsi="Segoe UI" w:cs="Segoe UI"/>
          <w:b/>
          <w:color w:val="auto"/>
        </w:rPr>
        <w:t>5</w:t>
      </w:r>
      <w:r w:rsidR="000B274C" w:rsidRPr="0033392E">
        <w:rPr>
          <w:rFonts w:ascii="Segoe UI" w:eastAsia="Segoe UI" w:hAnsi="Segoe UI" w:cs="Segoe UI"/>
          <w:color w:val="auto"/>
        </w:rPr>
        <w:t xml:space="preserve"> </w:t>
      </w:r>
      <w:r w:rsidR="00FC0A92" w:rsidRPr="0033392E">
        <w:rPr>
          <w:rFonts w:ascii="Segoe UI" w:eastAsia="Segoe UI" w:hAnsi="Segoe UI" w:cs="Segoe UI"/>
          <w:b/>
          <w:color w:val="auto"/>
        </w:rPr>
        <w:t xml:space="preserve">– </w:t>
      </w:r>
      <w:r w:rsidR="000B274C" w:rsidRPr="0033392E">
        <w:rPr>
          <w:rFonts w:ascii="Segoe UI" w:eastAsia="Segoe UI" w:hAnsi="Segoe UI" w:cs="Segoe UI"/>
          <w:b/>
          <w:color w:val="auto"/>
        </w:rPr>
        <w:t>Awarded agencies receive MOUs</w:t>
      </w:r>
    </w:p>
    <w:p w14:paraId="7202AFDD" w14:textId="0B17CDB8" w:rsidR="1F9D29E2" w:rsidRPr="0033392E" w:rsidRDefault="00280185" w:rsidP="00760E25">
      <w:pPr>
        <w:keepNext/>
        <w:tabs>
          <w:tab w:val="left" w:pos="2520"/>
          <w:tab w:val="left" w:pos="4320"/>
        </w:tabs>
        <w:spacing w:afterLines="60" w:after="144" w:line="259" w:lineRule="auto"/>
        <w:rPr>
          <w:rFonts w:ascii="Segoe UI" w:eastAsia="Segoe UI" w:hAnsi="Segoe UI" w:cs="Segoe UI"/>
          <w:color w:val="auto"/>
        </w:rPr>
      </w:pPr>
      <w:r w:rsidRPr="0033392E">
        <w:rPr>
          <w:rFonts w:ascii="Segoe UI" w:eastAsia="Segoe UI" w:hAnsi="Segoe UI" w:cs="Segoe UI"/>
          <w:color w:val="auto"/>
        </w:rPr>
        <w:t>Awarded</w:t>
      </w:r>
      <w:r w:rsidR="00FC0A92" w:rsidRPr="0033392E">
        <w:rPr>
          <w:rFonts w:ascii="Segoe UI" w:eastAsia="Segoe UI" w:hAnsi="Segoe UI" w:cs="Segoe UI"/>
          <w:color w:val="auto"/>
        </w:rPr>
        <w:t xml:space="preserve"> agencies receive </w:t>
      </w:r>
      <w:r w:rsidR="3A40B14E" w:rsidRPr="0033392E">
        <w:rPr>
          <w:rFonts w:ascii="Segoe UI" w:eastAsia="Segoe UI" w:hAnsi="Segoe UI" w:cs="Segoe UI"/>
          <w:color w:val="auto"/>
        </w:rPr>
        <w:t>F</w:t>
      </w:r>
      <w:commentRangeStart w:id="18"/>
      <w:commentRangeStart w:id="19"/>
      <w:r w:rsidR="3A40B14E" w:rsidRPr="0033392E">
        <w:rPr>
          <w:rFonts w:ascii="Segoe UI" w:eastAsia="Segoe UI" w:hAnsi="Segoe UI" w:cs="Segoe UI"/>
          <w:color w:val="auto"/>
        </w:rPr>
        <w:t>Y</w:t>
      </w:r>
      <w:r w:rsidR="000D0041">
        <w:rPr>
          <w:rFonts w:ascii="Segoe UI" w:eastAsia="Segoe UI" w:hAnsi="Segoe UI" w:cs="Segoe UI"/>
          <w:color w:val="auto"/>
        </w:rPr>
        <w:t xml:space="preserve"> </w:t>
      </w:r>
      <w:r w:rsidR="3A40B14E" w:rsidRPr="0033392E">
        <w:rPr>
          <w:rFonts w:ascii="Segoe UI" w:eastAsia="Segoe UI" w:hAnsi="Segoe UI" w:cs="Segoe UI"/>
          <w:color w:val="auto"/>
        </w:rPr>
        <w:t xml:space="preserve">25-26 </w:t>
      </w:r>
      <w:commentRangeEnd w:id="18"/>
      <w:r w:rsidR="5FEB9E64" w:rsidRPr="0033392E">
        <w:rPr>
          <w:rStyle w:val="CommentReference"/>
          <w:rFonts w:ascii="Segoe UI" w:hAnsi="Segoe UI" w:cs="Segoe UI"/>
          <w:sz w:val="22"/>
          <w:szCs w:val="22"/>
        </w:rPr>
        <w:commentReference w:id="18"/>
      </w:r>
      <w:commentRangeEnd w:id="19"/>
      <w:r w:rsidR="5FEB9E64" w:rsidRPr="0033392E">
        <w:rPr>
          <w:rStyle w:val="CommentReference"/>
          <w:rFonts w:ascii="Segoe UI" w:hAnsi="Segoe UI" w:cs="Segoe UI"/>
          <w:sz w:val="22"/>
          <w:szCs w:val="22"/>
        </w:rPr>
        <w:commentReference w:id="19"/>
      </w:r>
      <w:r w:rsidR="00E13B4D" w:rsidRPr="0033392E">
        <w:rPr>
          <w:rFonts w:ascii="Segoe UI" w:eastAsia="Segoe UI" w:hAnsi="Segoe UI" w:cs="Segoe UI"/>
          <w:color w:val="auto"/>
        </w:rPr>
        <w:t>Community Investment Grant</w:t>
      </w:r>
      <w:r w:rsidR="00FC0A92" w:rsidRPr="0033392E">
        <w:rPr>
          <w:rFonts w:ascii="Segoe UI" w:eastAsia="Segoe UI" w:hAnsi="Segoe UI" w:cs="Segoe UI"/>
          <w:color w:val="auto"/>
        </w:rPr>
        <w:t xml:space="preserve"> MOUs.</w:t>
      </w:r>
    </w:p>
    <w:p w14:paraId="57FEF80F" w14:textId="473B4173" w:rsidR="1F9D29E2" w:rsidRPr="0033392E" w:rsidRDefault="00011C09" w:rsidP="00E81337">
      <w:pPr>
        <w:tabs>
          <w:tab w:val="left" w:pos="2520"/>
          <w:tab w:val="left" w:pos="4320"/>
        </w:tabs>
        <w:spacing w:afterLines="60" w:after="144" w:line="259" w:lineRule="auto"/>
        <w:rPr>
          <w:rFonts w:ascii="Segoe UI" w:eastAsia="Segoe UI" w:hAnsi="Segoe UI" w:cs="Segoe UI"/>
          <w:color w:val="auto"/>
        </w:rPr>
      </w:pPr>
      <w:r w:rsidRPr="0033392E">
        <w:rPr>
          <w:rFonts w:ascii="Segoe UI" w:eastAsia="Segoe UI" w:hAnsi="Segoe UI" w:cs="Segoe UI"/>
          <w:b/>
          <w:color w:val="auto"/>
        </w:rPr>
        <w:t xml:space="preserve">Friday, </w:t>
      </w:r>
      <w:r w:rsidR="00E13B4D" w:rsidRPr="0033392E">
        <w:rPr>
          <w:rFonts w:ascii="Segoe UI" w:eastAsia="Segoe UI" w:hAnsi="Segoe UI" w:cs="Segoe UI"/>
          <w:b/>
          <w:color w:val="auto"/>
        </w:rPr>
        <w:t xml:space="preserve">March </w:t>
      </w:r>
      <w:r w:rsidR="5FEB9E64" w:rsidRPr="0033392E">
        <w:rPr>
          <w:rFonts w:ascii="Segoe UI" w:eastAsia="Segoe UI" w:hAnsi="Segoe UI" w:cs="Segoe UI"/>
          <w:b/>
          <w:bCs/>
          <w:color w:val="auto"/>
        </w:rPr>
        <w:t>28</w:t>
      </w:r>
      <w:r w:rsidR="00E13B4D" w:rsidRPr="0033392E">
        <w:rPr>
          <w:rFonts w:ascii="Segoe UI" w:eastAsia="Segoe UI" w:hAnsi="Segoe UI" w:cs="Segoe UI"/>
          <w:b/>
          <w:color w:val="auto"/>
        </w:rPr>
        <w:t>, 202</w:t>
      </w:r>
      <w:r w:rsidR="00D0735A" w:rsidRPr="0033392E">
        <w:rPr>
          <w:rFonts w:ascii="Segoe UI" w:eastAsia="Segoe UI" w:hAnsi="Segoe UI" w:cs="Segoe UI"/>
          <w:b/>
          <w:color w:val="auto"/>
        </w:rPr>
        <w:t>5</w:t>
      </w:r>
      <w:r w:rsidR="00E13B4D" w:rsidRPr="0033392E">
        <w:rPr>
          <w:rFonts w:ascii="Segoe UI" w:eastAsia="Segoe UI" w:hAnsi="Segoe UI" w:cs="Segoe UI"/>
          <w:b/>
          <w:color w:val="auto"/>
        </w:rPr>
        <w:t xml:space="preserve"> </w:t>
      </w:r>
      <w:r w:rsidR="00FC0A92" w:rsidRPr="0033392E">
        <w:rPr>
          <w:rFonts w:ascii="Segoe UI" w:eastAsia="Segoe UI" w:hAnsi="Segoe UI" w:cs="Segoe UI"/>
          <w:b/>
          <w:color w:val="auto"/>
        </w:rPr>
        <w:t xml:space="preserve">– </w:t>
      </w:r>
      <w:r w:rsidR="00017649" w:rsidRPr="0033392E">
        <w:rPr>
          <w:rFonts w:ascii="Segoe UI" w:eastAsia="Segoe UI" w:hAnsi="Segoe UI" w:cs="Segoe UI"/>
          <w:b/>
          <w:color w:val="auto"/>
        </w:rPr>
        <w:t>MOUs completed and returned by 5</w:t>
      </w:r>
      <w:r w:rsidR="0007700C" w:rsidRPr="0033392E">
        <w:rPr>
          <w:rFonts w:ascii="Segoe UI" w:eastAsia="Segoe UI" w:hAnsi="Segoe UI" w:cs="Segoe UI"/>
          <w:b/>
          <w:color w:val="auto"/>
        </w:rPr>
        <w:t xml:space="preserve"> </w:t>
      </w:r>
      <w:r w:rsidR="00302695" w:rsidRPr="0033392E">
        <w:rPr>
          <w:rFonts w:ascii="Segoe UI" w:eastAsia="Segoe UI" w:hAnsi="Segoe UI" w:cs="Segoe UI"/>
          <w:b/>
          <w:bCs/>
          <w:color w:val="auto"/>
        </w:rPr>
        <w:t>PM</w:t>
      </w:r>
      <w:r w:rsidR="00017649" w:rsidRPr="0033392E">
        <w:rPr>
          <w:rFonts w:ascii="Segoe UI" w:eastAsia="Segoe UI" w:hAnsi="Segoe UI" w:cs="Segoe UI"/>
          <w:b/>
          <w:color w:val="auto"/>
        </w:rPr>
        <w:t xml:space="preserve"> EST</w:t>
      </w:r>
      <w:r w:rsidR="00FC0A92" w:rsidRPr="0033392E">
        <w:rPr>
          <w:rFonts w:ascii="Segoe UI" w:eastAsia="Segoe UI" w:hAnsi="Segoe UI" w:cs="Segoe UI"/>
          <w:b/>
          <w:color w:val="auto"/>
        </w:rPr>
        <w:t xml:space="preserve"> </w:t>
      </w:r>
      <w:r w:rsidRPr="0033392E">
        <w:rPr>
          <w:rFonts w:ascii="Segoe UI" w:hAnsi="Segoe UI" w:cs="Segoe UI"/>
        </w:rPr>
        <w:br/>
      </w:r>
      <w:r w:rsidR="00845791" w:rsidRPr="0033392E">
        <w:rPr>
          <w:rFonts w:ascii="Segoe UI" w:eastAsia="Segoe UI" w:hAnsi="Segoe UI" w:cs="Segoe UI"/>
          <w:color w:val="auto"/>
        </w:rPr>
        <w:t>Awarded</w:t>
      </w:r>
      <w:r w:rsidR="00FC0A92" w:rsidRPr="0033392E">
        <w:rPr>
          <w:rFonts w:ascii="Segoe UI" w:eastAsia="Segoe UI" w:hAnsi="Segoe UI" w:cs="Segoe UI"/>
          <w:color w:val="auto"/>
        </w:rPr>
        <w:t xml:space="preserve"> agencies must complete their respective MOUs and provide banking information</w:t>
      </w:r>
      <w:r w:rsidR="00302695" w:rsidRPr="0033392E">
        <w:rPr>
          <w:rFonts w:ascii="Segoe UI" w:eastAsia="Segoe UI" w:hAnsi="Segoe UI" w:cs="Segoe UI"/>
          <w:color w:val="auto"/>
        </w:rPr>
        <w:t>.</w:t>
      </w:r>
    </w:p>
    <w:p w14:paraId="636A013A" w14:textId="1215C707" w:rsidR="1F9D29E2" w:rsidRPr="0033392E" w:rsidRDefault="00615F99" w:rsidP="00E81337">
      <w:pPr>
        <w:tabs>
          <w:tab w:val="left" w:pos="2520"/>
          <w:tab w:val="left" w:pos="4320"/>
        </w:tabs>
        <w:spacing w:afterLines="60" w:after="144" w:line="259" w:lineRule="auto"/>
        <w:rPr>
          <w:rFonts w:ascii="Segoe UI" w:eastAsia="Segoe UI" w:hAnsi="Segoe UI" w:cs="Segoe UI"/>
          <w:color w:val="auto"/>
        </w:rPr>
      </w:pPr>
      <w:r w:rsidRPr="0033392E">
        <w:rPr>
          <w:rFonts w:ascii="Segoe UI" w:eastAsia="Segoe UI" w:hAnsi="Segoe UI" w:cs="Segoe UI"/>
          <w:b/>
          <w:color w:val="auto"/>
        </w:rPr>
        <w:t>Tuesday</w:t>
      </w:r>
      <w:r w:rsidR="001C426C" w:rsidRPr="0033392E">
        <w:rPr>
          <w:rFonts w:ascii="Segoe UI" w:eastAsia="Segoe UI" w:hAnsi="Segoe UI" w:cs="Segoe UI"/>
          <w:b/>
          <w:color w:val="auto"/>
        </w:rPr>
        <w:t xml:space="preserve">, </w:t>
      </w:r>
      <w:r w:rsidR="00FC0A92" w:rsidRPr="0033392E">
        <w:rPr>
          <w:rFonts w:ascii="Segoe UI" w:eastAsia="Segoe UI" w:hAnsi="Segoe UI" w:cs="Segoe UI"/>
          <w:b/>
          <w:color w:val="auto"/>
        </w:rPr>
        <w:t>April 1, 202</w:t>
      </w:r>
      <w:r w:rsidR="00D0735A" w:rsidRPr="0033392E">
        <w:rPr>
          <w:rFonts w:ascii="Segoe UI" w:eastAsia="Segoe UI" w:hAnsi="Segoe UI" w:cs="Segoe UI"/>
          <w:b/>
          <w:color w:val="auto"/>
        </w:rPr>
        <w:t>5</w:t>
      </w:r>
      <w:r w:rsidR="00FC0A92" w:rsidRPr="0033392E">
        <w:rPr>
          <w:rFonts w:ascii="Segoe UI" w:eastAsia="Segoe UI" w:hAnsi="Segoe UI" w:cs="Segoe UI"/>
          <w:color w:val="auto"/>
        </w:rPr>
        <w:t xml:space="preserve"> </w:t>
      </w:r>
      <w:r w:rsidR="00FC0A92" w:rsidRPr="0033392E">
        <w:rPr>
          <w:rFonts w:ascii="Segoe UI" w:eastAsia="Segoe UI" w:hAnsi="Segoe UI" w:cs="Segoe UI"/>
          <w:b/>
          <w:color w:val="auto"/>
        </w:rPr>
        <w:t>– FY</w:t>
      </w:r>
      <w:r w:rsidR="00226030" w:rsidRPr="0033392E">
        <w:rPr>
          <w:rFonts w:ascii="Segoe UI" w:eastAsia="Segoe UI" w:hAnsi="Segoe UI" w:cs="Segoe UI"/>
          <w:b/>
          <w:color w:val="auto"/>
        </w:rPr>
        <w:t>2</w:t>
      </w:r>
      <w:r w:rsidR="00D0735A" w:rsidRPr="0033392E">
        <w:rPr>
          <w:rFonts w:ascii="Segoe UI" w:eastAsia="Segoe UI" w:hAnsi="Segoe UI" w:cs="Segoe UI"/>
          <w:b/>
          <w:color w:val="auto"/>
        </w:rPr>
        <w:t>5</w:t>
      </w:r>
      <w:r w:rsidR="00702684" w:rsidRPr="0033392E">
        <w:rPr>
          <w:rFonts w:ascii="Segoe UI" w:eastAsia="Segoe UI" w:hAnsi="Segoe UI" w:cs="Segoe UI"/>
          <w:b/>
          <w:color w:val="auto"/>
        </w:rPr>
        <w:t>-2</w:t>
      </w:r>
      <w:r w:rsidR="00D0735A" w:rsidRPr="0033392E">
        <w:rPr>
          <w:rFonts w:ascii="Segoe UI" w:eastAsia="Segoe UI" w:hAnsi="Segoe UI" w:cs="Segoe UI"/>
          <w:b/>
          <w:color w:val="auto"/>
        </w:rPr>
        <w:t>6</w:t>
      </w:r>
      <w:r w:rsidR="00702684" w:rsidRPr="0033392E">
        <w:rPr>
          <w:rFonts w:ascii="Segoe UI" w:eastAsia="Segoe UI" w:hAnsi="Segoe UI" w:cs="Segoe UI"/>
          <w:b/>
          <w:color w:val="auto"/>
        </w:rPr>
        <w:t xml:space="preserve"> Community Investment</w:t>
      </w:r>
      <w:r w:rsidR="00FC0A92" w:rsidRPr="0033392E">
        <w:rPr>
          <w:rFonts w:ascii="Segoe UI" w:eastAsia="Segoe UI" w:hAnsi="Segoe UI" w:cs="Segoe UI"/>
          <w:b/>
          <w:color w:val="auto"/>
        </w:rPr>
        <w:t xml:space="preserve"> Grant </w:t>
      </w:r>
      <w:r w:rsidR="00702684" w:rsidRPr="0033392E">
        <w:rPr>
          <w:rFonts w:ascii="Segoe UI" w:eastAsia="Segoe UI" w:hAnsi="Segoe UI" w:cs="Segoe UI"/>
          <w:b/>
          <w:color w:val="auto"/>
        </w:rPr>
        <w:t>cycle begins</w:t>
      </w:r>
      <w:r w:rsidR="001C426C" w:rsidRPr="0033392E">
        <w:rPr>
          <w:rFonts w:ascii="Segoe UI" w:hAnsi="Segoe UI" w:cs="Segoe UI"/>
        </w:rPr>
        <w:br/>
      </w:r>
      <w:r w:rsidR="00845791" w:rsidRPr="0033392E">
        <w:rPr>
          <w:rFonts w:ascii="Segoe UI" w:eastAsia="Segoe UI" w:hAnsi="Segoe UI" w:cs="Segoe UI"/>
          <w:color w:val="auto"/>
        </w:rPr>
        <w:t>Awarded</w:t>
      </w:r>
      <w:r w:rsidR="00FC0A92" w:rsidRPr="0033392E">
        <w:rPr>
          <w:rFonts w:ascii="Segoe UI" w:eastAsia="Segoe UI" w:hAnsi="Segoe UI" w:cs="Segoe UI"/>
          <w:color w:val="auto"/>
        </w:rPr>
        <w:t xml:space="preserve"> agencies are paid in </w:t>
      </w:r>
      <w:r w:rsidR="5FEB9E64" w:rsidRPr="0033392E">
        <w:rPr>
          <w:rFonts w:ascii="Segoe UI" w:eastAsia="Segoe UI" w:hAnsi="Segoe UI" w:cs="Segoe UI"/>
          <w:color w:val="auto"/>
        </w:rPr>
        <w:t xml:space="preserve">monthly </w:t>
      </w:r>
      <w:r w:rsidR="00FC0A92" w:rsidRPr="0033392E">
        <w:rPr>
          <w:rFonts w:ascii="Segoe UI" w:eastAsia="Segoe UI" w:hAnsi="Segoe UI" w:cs="Segoe UI"/>
          <w:color w:val="auto"/>
        </w:rPr>
        <w:t xml:space="preserve">installments beginning April </w:t>
      </w:r>
      <w:r w:rsidR="5FEB9E64" w:rsidRPr="0033392E">
        <w:rPr>
          <w:rFonts w:ascii="Segoe UI" w:eastAsia="Segoe UI" w:hAnsi="Segoe UI" w:cs="Segoe UI"/>
          <w:color w:val="auto"/>
        </w:rPr>
        <w:t xml:space="preserve">2025. </w:t>
      </w:r>
    </w:p>
    <w:p w14:paraId="454F6A70" w14:textId="2C4986B1" w:rsidR="1F9D29E2" w:rsidRPr="0033392E" w:rsidRDefault="49837ECC" w:rsidP="00E81337">
      <w:pPr>
        <w:tabs>
          <w:tab w:val="left" w:pos="2520"/>
          <w:tab w:val="left" w:pos="4320"/>
        </w:tabs>
        <w:spacing w:afterLines="60" w:after="144" w:line="259" w:lineRule="auto"/>
        <w:rPr>
          <w:rFonts w:ascii="Segoe UI" w:eastAsia="Segoe UI" w:hAnsi="Segoe UI" w:cs="Segoe UI"/>
          <w:color w:val="auto"/>
        </w:rPr>
      </w:pPr>
      <w:r w:rsidRPr="49837ECC">
        <w:rPr>
          <w:rFonts w:ascii="Segoe UI" w:eastAsia="Segoe UI" w:hAnsi="Segoe UI" w:cs="Segoe UI"/>
          <w:b/>
          <w:bCs/>
          <w:color w:val="auto"/>
        </w:rPr>
        <w:t>Wednesday, October 15, 2025 – Interim report due by 11:59 PM EST</w:t>
      </w:r>
      <w:r w:rsidR="007814C4">
        <w:br/>
      </w:r>
      <w:r w:rsidRPr="49837ECC">
        <w:rPr>
          <w:rFonts w:ascii="Segoe UI" w:eastAsia="Segoe UI" w:hAnsi="Segoe UI" w:cs="Segoe UI"/>
          <w:color w:val="auto"/>
        </w:rPr>
        <w:t xml:space="preserve">Awarded agencies will report quantitative and qualitative results achieved with UWCK funding and progress made toward program objective(s) specified in their applications. This report will cover the period from April 1, </w:t>
      </w:r>
      <w:proofErr w:type="gramStart"/>
      <w:r w:rsidRPr="49837ECC">
        <w:rPr>
          <w:rFonts w:ascii="Segoe UI" w:eastAsia="Segoe UI" w:hAnsi="Segoe UI" w:cs="Segoe UI"/>
          <w:color w:val="auto"/>
        </w:rPr>
        <w:t>2025</w:t>
      </w:r>
      <w:proofErr w:type="gramEnd"/>
      <w:r w:rsidRPr="49837ECC">
        <w:rPr>
          <w:rFonts w:ascii="Segoe UI" w:eastAsia="Segoe UI" w:hAnsi="Segoe UI" w:cs="Segoe UI"/>
          <w:color w:val="auto"/>
        </w:rPr>
        <w:t xml:space="preserve"> </w:t>
      </w:r>
      <w:r w:rsidR="00F97E68">
        <w:rPr>
          <w:rFonts w:ascii="Segoe UI" w:eastAsia="Segoe UI" w:hAnsi="Segoe UI" w:cs="Segoe UI"/>
          <w:color w:val="auto"/>
        </w:rPr>
        <w:t>to</w:t>
      </w:r>
      <w:r w:rsidRPr="49837ECC">
        <w:rPr>
          <w:rFonts w:ascii="Segoe UI" w:eastAsia="Segoe UI" w:hAnsi="Segoe UI" w:cs="Segoe UI"/>
          <w:color w:val="auto"/>
        </w:rPr>
        <w:t xml:space="preserve"> September 30, 2025.</w:t>
      </w:r>
    </w:p>
    <w:p w14:paraId="51E70616" w14:textId="7A5CE71A" w:rsidR="00FC0A92" w:rsidRPr="0033392E" w:rsidRDefault="0096098F" w:rsidP="00E81337">
      <w:pPr>
        <w:tabs>
          <w:tab w:val="left" w:pos="2520"/>
          <w:tab w:val="left" w:pos="4320"/>
        </w:tabs>
        <w:spacing w:afterLines="60" w:after="144" w:line="259" w:lineRule="auto"/>
        <w:rPr>
          <w:rFonts w:ascii="Segoe UI" w:eastAsia="Segoe UI" w:hAnsi="Segoe UI" w:cs="Segoe UI"/>
          <w:b/>
          <w:color w:val="auto"/>
        </w:rPr>
      </w:pPr>
      <w:r w:rsidRPr="0033392E">
        <w:rPr>
          <w:rFonts w:ascii="Segoe UI" w:eastAsia="Segoe UI" w:hAnsi="Segoe UI" w:cs="Segoe UI"/>
          <w:b/>
          <w:color w:val="auto"/>
        </w:rPr>
        <w:t>Tuesday</w:t>
      </w:r>
      <w:r w:rsidR="002C668A" w:rsidRPr="0033392E">
        <w:rPr>
          <w:rFonts w:ascii="Segoe UI" w:eastAsia="Segoe UI" w:hAnsi="Segoe UI" w:cs="Segoe UI"/>
          <w:b/>
          <w:color w:val="auto"/>
        </w:rPr>
        <w:t xml:space="preserve">, </w:t>
      </w:r>
      <w:r w:rsidR="00FC0A92" w:rsidRPr="0033392E">
        <w:rPr>
          <w:rFonts w:ascii="Segoe UI" w:eastAsia="Segoe UI" w:hAnsi="Segoe UI" w:cs="Segoe UI"/>
          <w:b/>
          <w:color w:val="auto"/>
        </w:rPr>
        <w:t>March 31, 202</w:t>
      </w:r>
      <w:r w:rsidR="004F5B01" w:rsidRPr="0033392E">
        <w:rPr>
          <w:rFonts w:ascii="Segoe UI" w:eastAsia="Segoe UI" w:hAnsi="Segoe UI" w:cs="Segoe UI"/>
          <w:b/>
          <w:color w:val="auto"/>
        </w:rPr>
        <w:t>6</w:t>
      </w:r>
      <w:r w:rsidR="00FC0A92" w:rsidRPr="0033392E">
        <w:rPr>
          <w:rFonts w:ascii="Segoe UI" w:eastAsia="Segoe UI" w:hAnsi="Segoe UI" w:cs="Segoe UI"/>
          <w:b/>
          <w:color w:val="auto"/>
        </w:rPr>
        <w:t xml:space="preserve"> –</w:t>
      </w:r>
      <w:r w:rsidR="004551B9" w:rsidRPr="0033392E">
        <w:rPr>
          <w:rFonts w:ascii="Segoe UI" w:eastAsia="Segoe UI" w:hAnsi="Segoe UI" w:cs="Segoe UI"/>
          <w:b/>
          <w:color w:val="auto"/>
        </w:rPr>
        <w:t xml:space="preserve"> </w:t>
      </w:r>
      <w:r w:rsidR="00A85298" w:rsidRPr="0033392E">
        <w:rPr>
          <w:rFonts w:ascii="Segoe UI" w:eastAsia="Segoe UI" w:hAnsi="Segoe UI" w:cs="Segoe UI"/>
          <w:b/>
          <w:color w:val="auto"/>
        </w:rPr>
        <w:t xml:space="preserve">Community Investment </w:t>
      </w:r>
      <w:r w:rsidR="00FC0A92" w:rsidRPr="0033392E">
        <w:rPr>
          <w:rFonts w:ascii="Segoe UI" w:eastAsia="Segoe UI" w:hAnsi="Segoe UI" w:cs="Segoe UI"/>
          <w:b/>
          <w:color w:val="auto"/>
        </w:rPr>
        <w:t xml:space="preserve">Grant </w:t>
      </w:r>
      <w:r w:rsidR="00070F1B" w:rsidRPr="0033392E">
        <w:rPr>
          <w:rFonts w:ascii="Segoe UI" w:eastAsia="Segoe UI" w:hAnsi="Segoe UI" w:cs="Segoe UI"/>
          <w:b/>
          <w:color w:val="auto"/>
        </w:rPr>
        <w:t xml:space="preserve">cycle </w:t>
      </w:r>
      <w:r w:rsidR="5FEB9E64" w:rsidRPr="0033392E">
        <w:rPr>
          <w:rFonts w:ascii="Segoe UI" w:eastAsia="Segoe UI" w:hAnsi="Segoe UI" w:cs="Segoe UI"/>
          <w:b/>
          <w:bCs/>
          <w:color w:val="auto"/>
        </w:rPr>
        <w:t>FY2</w:t>
      </w:r>
      <w:r w:rsidR="00302695" w:rsidRPr="0033392E">
        <w:rPr>
          <w:rFonts w:ascii="Segoe UI" w:eastAsia="Segoe UI" w:hAnsi="Segoe UI" w:cs="Segoe UI"/>
          <w:b/>
          <w:bCs/>
          <w:color w:val="auto"/>
        </w:rPr>
        <w:t>5</w:t>
      </w:r>
      <w:r w:rsidR="5FEB9E64" w:rsidRPr="0033392E">
        <w:rPr>
          <w:rFonts w:ascii="Segoe UI" w:eastAsia="Segoe UI" w:hAnsi="Segoe UI" w:cs="Segoe UI"/>
          <w:b/>
          <w:bCs/>
          <w:color w:val="auto"/>
        </w:rPr>
        <w:t>-2</w:t>
      </w:r>
      <w:r w:rsidR="00302695" w:rsidRPr="0033392E">
        <w:rPr>
          <w:rFonts w:ascii="Segoe UI" w:eastAsia="Segoe UI" w:hAnsi="Segoe UI" w:cs="Segoe UI"/>
          <w:b/>
          <w:bCs/>
          <w:color w:val="auto"/>
        </w:rPr>
        <w:t>6</w:t>
      </w:r>
      <w:r w:rsidR="000E0247" w:rsidRPr="0033392E">
        <w:rPr>
          <w:rFonts w:ascii="Segoe UI" w:eastAsia="Segoe UI" w:hAnsi="Segoe UI" w:cs="Segoe UI"/>
          <w:b/>
          <w:color w:val="auto"/>
        </w:rPr>
        <w:t xml:space="preserve"> </w:t>
      </w:r>
      <w:r w:rsidR="00070F1B" w:rsidRPr="0033392E">
        <w:rPr>
          <w:rFonts w:ascii="Segoe UI" w:eastAsia="Segoe UI" w:hAnsi="Segoe UI" w:cs="Segoe UI"/>
          <w:b/>
          <w:color w:val="auto"/>
        </w:rPr>
        <w:t>ends</w:t>
      </w:r>
    </w:p>
    <w:p w14:paraId="4F9346DC" w14:textId="2940E307" w:rsidR="1F9D29E2" w:rsidRPr="0033392E" w:rsidRDefault="00FC0A92" w:rsidP="00E81337">
      <w:pPr>
        <w:tabs>
          <w:tab w:val="left" w:pos="2520"/>
          <w:tab w:val="left" w:pos="4320"/>
        </w:tabs>
        <w:spacing w:afterLines="60" w:after="144" w:line="259" w:lineRule="auto"/>
        <w:rPr>
          <w:rFonts w:ascii="Segoe UI" w:eastAsia="Segoe UI" w:hAnsi="Segoe UI" w:cs="Segoe UI"/>
          <w:color w:val="auto"/>
        </w:rPr>
      </w:pPr>
      <w:r w:rsidRPr="0033392E">
        <w:rPr>
          <w:rFonts w:ascii="Segoe UI" w:eastAsia="Segoe UI" w:hAnsi="Segoe UI" w:cs="Segoe UI"/>
          <w:color w:val="auto"/>
        </w:rPr>
        <w:t xml:space="preserve">All UWCK grant funds must be expended by this date. </w:t>
      </w:r>
    </w:p>
    <w:p w14:paraId="2A8B67FE" w14:textId="304C01B4" w:rsidR="00302765" w:rsidRPr="0033392E" w:rsidRDefault="49837ECC" w:rsidP="00E81337">
      <w:pPr>
        <w:tabs>
          <w:tab w:val="left" w:pos="2520"/>
          <w:tab w:val="left" w:pos="4320"/>
        </w:tabs>
        <w:spacing w:afterLines="60" w:after="144" w:line="259" w:lineRule="auto"/>
        <w:rPr>
          <w:rFonts w:ascii="Segoe UI" w:eastAsia="Segoe UI" w:hAnsi="Segoe UI" w:cs="Segoe UI"/>
          <w:color w:val="auto"/>
        </w:rPr>
      </w:pPr>
      <w:r w:rsidRPr="49837ECC">
        <w:rPr>
          <w:rFonts w:ascii="Segoe UI" w:eastAsia="Segoe UI" w:hAnsi="Segoe UI" w:cs="Segoe UI"/>
          <w:b/>
          <w:bCs/>
          <w:color w:val="auto"/>
        </w:rPr>
        <w:t>Wednesday, April 15, 2026 – Final report due by 11:59 PM EST</w:t>
      </w:r>
      <w:r w:rsidR="00C10E2E">
        <w:br/>
      </w:r>
      <w:r w:rsidRPr="49837ECC">
        <w:rPr>
          <w:rFonts w:ascii="Segoe UI" w:eastAsia="Segoe UI" w:hAnsi="Segoe UI" w:cs="Segoe UI"/>
          <w:color w:val="auto"/>
        </w:rPr>
        <w:t xml:space="preserve">Funded agencies will report quantitative and qualitative results achieved with UWCK funding and progress made toward program objectives specified in their applications. This report will cover the period from October 1, </w:t>
      </w:r>
      <w:proofErr w:type="gramStart"/>
      <w:r w:rsidRPr="49837ECC">
        <w:rPr>
          <w:rFonts w:ascii="Segoe UI" w:eastAsia="Segoe UI" w:hAnsi="Segoe UI" w:cs="Segoe UI"/>
          <w:color w:val="auto"/>
        </w:rPr>
        <w:t>2025</w:t>
      </w:r>
      <w:proofErr w:type="gramEnd"/>
      <w:r w:rsidRPr="49837ECC">
        <w:rPr>
          <w:rFonts w:ascii="Segoe UI" w:eastAsia="Segoe UI" w:hAnsi="Segoe UI" w:cs="Segoe UI"/>
          <w:color w:val="auto"/>
        </w:rPr>
        <w:t xml:space="preserve"> </w:t>
      </w:r>
      <w:r w:rsidR="0084042C">
        <w:rPr>
          <w:rFonts w:ascii="Segoe UI" w:eastAsia="Segoe UI" w:hAnsi="Segoe UI" w:cs="Segoe UI"/>
          <w:color w:val="auto"/>
        </w:rPr>
        <w:t>to</w:t>
      </w:r>
      <w:r w:rsidRPr="49837ECC">
        <w:rPr>
          <w:rFonts w:ascii="Segoe UI" w:eastAsia="Segoe UI" w:hAnsi="Segoe UI" w:cs="Segoe UI"/>
          <w:color w:val="auto"/>
        </w:rPr>
        <w:t xml:space="preserve"> March 31, 2026</w:t>
      </w:r>
      <w:commentRangeStart w:id="20"/>
      <w:commentRangeStart w:id="21"/>
      <w:commentRangeStart w:id="22"/>
      <w:commentRangeStart w:id="23"/>
      <w:r w:rsidRPr="49837ECC">
        <w:rPr>
          <w:rFonts w:ascii="Segoe UI" w:eastAsia="Segoe UI" w:hAnsi="Segoe UI" w:cs="Segoe UI"/>
          <w:color w:val="auto"/>
        </w:rPr>
        <w:t xml:space="preserve">. </w:t>
      </w:r>
      <w:commentRangeEnd w:id="20"/>
      <w:r w:rsidR="00C10E2E">
        <w:rPr>
          <w:rStyle w:val="CommentReference"/>
        </w:rPr>
        <w:commentReference w:id="20"/>
      </w:r>
      <w:commentRangeEnd w:id="21"/>
      <w:r w:rsidR="00C10E2E">
        <w:rPr>
          <w:rStyle w:val="CommentReference"/>
        </w:rPr>
        <w:commentReference w:id="21"/>
      </w:r>
      <w:commentRangeEnd w:id="22"/>
      <w:r w:rsidR="00C10E2E">
        <w:rPr>
          <w:rStyle w:val="CommentReference"/>
        </w:rPr>
        <w:commentReference w:id="22"/>
      </w:r>
      <w:commentRangeEnd w:id="23"/>
      <w:r w:rsidR="00C10E2E">
        <w:rPr>
          <w:rStyle w:val="CommentReference"/>
        </w:rPr>
        <w:commentReference w:id="23"/>
      </w:r>
    </w:p>
    <w:p w14:paraId="03B89CDF" w14:textId="65675AA5" w:rsidR="1F9D29E2" w:rsidRPr="0033392E" w:rsidRDefault="1F9D29E2" w:rsidP="00E81337">
      <w:pPr>
        <w:tabs>
          <w:tab w:val="left" w:pos="2520"/>
          <w:tab w:val="left" w:pos="4320"/>
        </w:tabs>
        <w:spacing w:afterLines="60" w:after="144" w:line="259" w:lineRule="auto"/>
        <w:rPr>
          <w:rFonts w:ascii="Segoe UI" w:eastAsia="Segoe UI" w:hAnsi="Segoe UI" w:cs="Segoe UI"/>
          <w:color w:val="auto"/>
        </w:rPr>
      </w:pPr>
    </w:p>
    <w:p w14:paraId="7EF9B185" w14:textId="45C2EA23" w:rsidR="005B4DBE" w:rsidRPr="00772B1B" w:rsidRDefault="3A40B14E" w:rsidP="00E81337">
      <w:pPr>
        <w:tabs>
          <w:tab w:val="left" w:pos="2520"/>
          <w:tab w:val="left" w:pos="4320"/>
        </w:tabs>
        <w:spacing w:afterLines="60" w:after="144" w:line="259" w:lineRule="auto"/>
        <w:rPr>
          <w:rFonts w:ascii="Segoe UI" w:eastAsia="Segoe UI" w:hAnsi="Segoe UI" w:cs="Segoe UI"/>
          <w:color w:val="0244B2"/>
          <w:sz w:val="28"/>
          <w:szCs w:val="28"/>
        </w:rPr>
      </w:pPr>
      <w:r w:rsidRPr="00772B1B">
        <w:rPr>
          <w:rFonts w:ascii="Segoe UI" w:eastAsia="Segoe UI" w:hAnsi="Segoe UI" w:cs="Segoe UI"/>
          <w:b/>
          <w:bCs/>
          <w:color w:val="0244B2"/>
          <w:sz w:val="28"/>
          <w:szCs w:val="28"/>
        </w:rPr>
        <w:t>Communicatio</w:t>
      </w:r>
      <w:r w:rsidR="00965680" w:rsidRPr="00772B1B">
        <w:rPr>
          <w:rFonts w:ascii="Segoe UI" w:eastAsia="Segoe UI" w:hAnsi="Segoe UI" w:cs="Segoe UI"/>
          <w:b/>
          <w:bCs/>
          <w:color w:val="0244B2"/>
          <w:sz w:val="28"/>
          <w:szCs w:val="28"/>
        </w:rPr>
        <w:t>n</w:t>
      </w:r>
      <w:r w:rsidR="00A06A59" w:rsidRPr="00772B1B">
        <w:rPr>
          <w:rFonts w:ascii="Segoe UI" w:eastAsia="Segoe UI" w:hAnsi="Segoe UI" w:cs="Segoe UI"/>
          <w:b/>
          <w:bCs/>
          <w:color w:val="0244B2"/>
          <w:sz w:val="28"/>
          <w:szCs w:val="28"/>
        </w:rPr>
        <w:t>:</w:t>
      </w:r>
    </w:p>
    <w:p w14:paraId="1D31796E" w14:textId="39F4636B" w:rsidR="0045066D" w:rsidRPr="00A06A59" w:rsidRDefault="3A40B14E" w:rsidP="00E81337">
      <w:pPr>
        <w:tabs>
          <w:tab w:val="left" w:pos="2520"/>
          <w:tab w:val="left" w:pos="4320"/>
        </w:tabs>
        <w:spacing w:afterLines="60" w:after="144" w:line="259" w:lineRule="auto"/>
        <w:rPr>
          <w:rFonts w:ascii="Segoe UI" w:eastAsia="Segoe UI" w:hAnsi="Segoe UI" w:cs="Segoe UI"/>
          <w:color w:val="auto"/>
        </w:rPr>
      </w:pPr>
      <w:r w:rsidRPr="0033392E">
        <w:rPr>
          <w:rFonts w:ascii="Segoe UI" w:eastAsia="Segoe UI" w:hAnsi="Segoe UI" w:cs="Segoe UI"/>
          <w:color w:val="auto"/>
        </w:rPr>
        <w:t xml:space="preserve">Questions and clarifications about the </w:t>
      </w:r>
      <w:r w:rsidR="00170621" w:rsidRPr="0033392E">
        <w:rPr>
          <w:rFonts w:ascii="Segoe UI" w:eastAsia="Segoe UI" w:hAnsi="Segoe UI" w:cs="Segoe UI"/>
          <w:color w:val="auto"/>
        </w:rPr>
        <w:t>C</w:t>
      </w:r>
      <w:r w:rsidRPr="0033392E">
        <w:rPr>
          <w:rFonts w:ascii="Segoe UI" w:eastAsia="Segoe UI" w:hAnsi="Segoe UI" w:cs="Segoe UI"/>
          <w:color w:val="auto"/>
        </w:rPr>
        <w:t xml:space="preserve">ommunity </w:t>
      </w:r>
      <w:r w:rsidR="00170621" w:rsidRPr="0033392E">
        <w:rPr>
          <w:rFonts w:ascii="Segoe UI" w:eastAsia="Segoe UI" w:hAnsi="Segoe UI" w:cs="Segoe UI"/>
          <w:color w:val="auto"/>
        </w:rPr>
        <w:t>I</w:t>
      </w:r>
      <w:r w:rsidRPr="0033392E">
        <w:rPr>
          <w:rFonts w:ascii="Segoe UI" w:eastAsia="Segoe UI" w:hAnsi="Segoe UI" w:cs="Segoe UI"/>
          <w:color w:val="auto"/>
        </w:rPr>
        <w:t xml:space="preserve">nvestment </w:t>
      </w:r>
      <w:r w:rsidR="00170621" w:rsidRPr="0033392E">
        <w:rPr>
          <w:rFonts w:ascii="Segoe UI" w:eastAsia="Segoe UI" w:hAnsi="Segoe UI" w:cs="Segoe UI"/>
          <w:color w:val="auto"/>
        </w:rPr>
        <w:t xml:space="preserve">Grant </w:t>
      </w:r>
      <w:r w:rsidRPr="0033392E">
        <w:rPr>
          <w:rFonts w:ascii="Segoe UI" w:eastAsia="Segoe UI" w:hAnsi="Segoe UI" w:cs="Segoe UI"/>
          <w:color w:val="auto"/>
        </w:rPr>
        <w:t>process are welcome and should be directed in writin</w:t>
      </w:r>
      <w:r w:rsidR="00A06A59">
        <w:rPr>
          <w:rFonts w:ascii="Segoe UI" w:eastAsia="Segoe UI" w:hAnsi="Segoe UI" w:cs="Segoe UI"/>
          <w:color w:val="auto"/>
        </w:rPr>
        <w:t>g.</w:t>
      </w:r>
    </w:p>
    <w:p w14:paraId="15A3E514" w14:textId="1253943D" w:rsidR="002355FA" w:rsidRPr="00A06A59" w:rsidRDefault="00772B1B" w:rsidP="00E81337">
      <w:pPr>
        <w:spacing w:afterLines="60" w:after="144" w:line="259" w:lineRule="auto"/>
        <w:rPr>
          <w:rFonts w:ascii="Segoe UI" w:eastAsia="Segoe UI" w:hAnsi="Segoe UI" w:cs="Segoe UI"/>
          <w:color w:val="auto"/>
        </w:rPr>
      </w:pPr>
      <w:r>
        <w:rPr>
          <w:rFonts w:ascii="Segoe UI" w:eastAsia="Segoe UI" w:hAnsi="Segoe UI" w:cs="Segoe UI"/>
          <w:b/>
          <w:bCs/>
          <w:color w:val="auto"/>
        </w:rPr>
        <w:t>For t</w:t>
      </w:r>
      <w:r w:rsidR="3A40B14E" w:rsidRPr="0033392E">
        <w:rPr>
          <w:rFonts w:ascii="Segoe UI" w:eastAsia="Segoe UI" w:hAnsi="Segoe UI" w:cs="Segoe UI"/>
          <w:b/>
          <w:bCs/>
          <w:color w:val="auto"/>
        </w:rPr>
        <w:t xml:space="preserve">echnical </w:t>
      </w:r>
      <w:r w:rsidR="007B6A34" w:rsidRPr="0033392E">
        <w:rPr>
          <w:rFonts w:ascii="Segoe UI" w:eastAsia="Segoe UI" w:hAnsi="Segoe UI" w:cs="Segoe UI"/>
          <w:b/>
          <w:bCs/>
          <w:color w:val="auto"/>
        </w:rPr>
        <w:t>q</w:t>
      </w:r>
      <w:r w:rsidR="3A40B14E" w:rsidRPr="0033392E">
        <w:rPr>
          <w:rFonts w:ascii="Segoe UI" w:eastAsia="Segoe UI" w:hAnsi="Segoe UI" w:cs="Segoe UI"/>
          <w:b/>
          <w:bCs/>
          <w:color w:val="auto"/>
        </w:rPr>
        <w:t>uestions</w:t>
      </w:r>
      <w:r w:rsidR="28B6065C" w:rsidRPr="0033392E">
        <w:rPr>
          <w:rFonts w:ascii="Segoe UI" w:eastAsia="Segoe UI" w:hAnsi="Segoe UI" w:cs="Segoe UI"/>
          <w:b/>
          <w:color w:val="auto"/>
        </w:rPr>
        <w:t xml:space="preserve"> about the e</w:t>
      </w:r>
      <w:r w:rsidR="2589D7B7" w:rsidRPr="0033392E">
        <w:rPr>
          <w:rFonts w:ascii="Segoe UI" w:eastAsia="Segoe UI" w:hAnsi="Segoe UI" w:cs="Segoe UI"/>
          <w:b/>
          <w:color w:val="auto"/>
        </w:rPr>
        <w:t>-</w:t>
      </w:r>
      <w:proofErr w:type="spellStart"/>
      <w:r w:rsidR="2589D7B7" w:rsidRPr="0033392E">
        <w:rPr>
          <w:rFonts w:ascii="Segoe UI" w:eastAsia="Segoe UI" w:hAnsi="Segoe UI" w:cs="Segoe UI"/>
          <w:b/>
          <w:color w:val="auto"/>
        </w:rPr>
        <w:t>CI</w:t>
      </w:r>
      <w:r w:rsidR="28B6065C" w:rsidRPr="0033392E">
        <w:rPr>
          <w:rFonts w:ascii="Segoe UI" w:eastAsia="Segoe UI" w:hAnsi="Segoe UI" w:cs="Segoe UI"/>
          <w:b/>
          <w:color w:val="auto"/>
        </w:rPr>
        <w:t>mpact</w:t>
      </w:r>
      <w:proofErr w:type="spellEnd"/>
      <w:r w:rsidR="28B6065C" w:rsidRPr="0033392E">
        <w:rPr>
          <w:rFonts w:ascii="Segoe UI" w:eastAsia="Segoe UI" w:hAnsi="Segoe UI" w:cs="Segoe UI"/>
          <w:b/>
          <w:color w:val="auto"/>
        </w:rPr>
        <w:t xml:space="preserve"> grant portal</w:t>
      </w:r>
      <w:r>
        <w:rPr>
          <w:rFonts w:ascii="Segoe UI" w:eastAsia="Segoe UI" w:hAnsi="Segoe UI" w:cs="Segoe UI"/>
          <w:color w:val="auto"/>
        </w:rPr>
        <w:t xml:space="preserve">, contact </w:t>
      </w:r>
      <w:r w:rsidR="28B6065C" w:rsidRPr="0033392E">
        <w:rPr>
          <w:rFonts w:ascii="Segoe UI" w:eastAsia="Segoe UI" w:hAnsi="Segoe UI" w:cs="Segoe UI"/>
          <w:color w:val="auto"/>
        </w:rPr>
        <w:t>Rebecca Zehr</w:t>
      </w:r>
      <w:r w:rsidR="3A40B14E" w:rsidRPr="0033392E">
        <w:rPr>
          <w:rFonts w:ascii="Segoe UI" w:eastAsia="Segoe UI" w:hAnsi="Segoe UI" w:cs="Segoe UI"/>
          <w:color w:val="auto"/>
        </w:rPr>
        <w:t>, Grant Specialist</w:t>
      </w:r>
      <w:r>
        <w:rPr>
          <w:rFonts w:ascii="Segoe UI" w:eastAsia="Segoe UI" w:hAnsi="Segoe UI" w:cs="Segoe UI"/>
          <w:color w:val="auto"/>
        </w:rPr>
        <w:t>, at</w:t>
      </w:r>
      <w:r w:rsidR="28B6065C" w:rsidRPr="0033392E">
        <w:rPr>
          <w:rFonts w:ascii="Segoe UI" w:eastAsia="Segoe UI" w:hAnsi="Segoe UI" w:cs="Segoe UI"/>
          <w:color w:val="auto"/>
        </w:rPr>
        <w:t xml:space="preserve"> </w:t>
      </w:r>
      <w:hyperlink r:id="rId29">
        <w:r w:rsidR="00446AF9" w:rsidRPr="0033392E">
          <w:rPr>
            <w:rStyle w:val="Hyperlink"/>
            <w:rFonts w:ascii="Segoe UI" w:eastAsia="Segoe UI" w:hAnsi="Segoe UI" w:cs="Segoe UI"/>
          </w:rPr>
          <w:t>Rebecca.Zehr@uwcollierkeys.org</w:t>
        </w:r>
      </w:hyperlink>
      <w:r>
        <w:rPr>
          <w:rStyle w:val="Hyperlink"/>
          <w:rFonts w:ascii="Segoe UI" w:eastAsia="Segoe UI" w:hAnsi="Segoe UI" w:cs="Segoe UI"/>
        </w:rPr>
        <w:t>.</w:t>
      </w:r>
      <w:r w:rsidR="3A40B14E" w:rsidRPr="0033392E">
        <w:rPr>
          <w:rFonts w:ascii="Segoe UI" w:eastAsia="Segoe UI" w:hAnsi="Segoe UI" w:cs="Segoe UI"/>
          <w:color w:val="auto"/>
        </w:rPr>
        <w:t xml:space="preserve"> </w:t>
      </w:r>
      <w:r w:rsidR="00965680" w:rsidRPr="0033392E">
        <w:rPr>
          <w:rFonts w:ascii="Segoe UI" w:eastAsia="Segoe UI" w:hAnsi="Segoe UI" w:cs="Segoe UI"/>
          <w:color w:val="auto"/>
        </w:rPr>
        <w:t>(</w:t>
      </w:r>
      <w:r w:rsidR="00B6238E" w:rsidRPr="0033392E">
        <w:rPr>
          <w:rFonts w:ascii="Segoe UI" w:eastAsia="Segoe UI" w:hAnsi="Segoe UI" w:cs="Segoe UI"/>
          <w:color w:val="auto"/>
        </w:rPr>
        <w:t xml:space="preserve">Kindly note </w:t>
      </w:r>
      <w:r w:rsidR="00D07230" w:rsidRPr="0033392E">
        <w:rPr>
          <w:rFonts w:ascii="Segoe UI" w:eastAsia="Segoe UI" w:hAnsi="Segoe UI" w:cs="Segoe UI"/>
          <w:color w:val="auto"/>
        </w:rPr>
        <w:t xml:space="preserve">Rebecca’s hours are </w:t>
      </w:r>
      <w:r w:rsidR="00AD3429" w:rsidRPr="0033392E">
        <w:rPr>
          <w:rFonts w:ascii="Segoe UI" w:eastAsia="Segoe UI" w:hAnsi="Segoe UI" w:cs="Segoe UI"/>
          <w:color w:val="auto"/>
        </w:rPr>
        <w:t>part-time,</w:t>
      </w:r>
      <w:r w:rsidR="00D07230" w:rsidRPr="0033392E">
        <w:rPr>
          <w:rFonts w:ascii="Segoe UI" w:eastAsia="Segoe UI" w:hAnsi="Segoe UI" w:cs="Segoe UI"/>
          <w:color w:val="auto"/>
        </w:rPr>
        <w:t xml:space="preserve"> and an immediate response is not guaranteed. </w:t>
      </w:r>
      <w:r w:rsidR="00625FA4" w:rsidRPr="0033392E">
        <w:rPr>
          <w:rFonts w:ascii="Segoe UI" w:eastAsia="Segoe UI" w:hAnsi="Segoe UI" w:cs="Segoe UI"/>
          <w:color w:val="auto"/>
        </w:rPr>
        <w:t>Please</w:t>
      </w:r>
      <w:r w:rsidR="00D07230" w:rsidRPr="0033392E">
        <w:rPr>
          <w:rFonts w:ascii="Segoe UI" w:eastAsia="Segoe UI" w:hAnsi="Segoe UI" w:cs="Segoe UI"/>
          <w:color w:val="auto"/>
        </w:rPr>
        <w:t xml:space="preserve"> plan accordingly</w:t>
      </w:r>
      <w:r w:rsidR="3A40B14E" w:rsidRPr="0033392E">
        <w:rPr>
          <w:rFonts w:ascii="Segoe UI" w:eastAsia="Segoe UI" w:hAnsi="Segoe UI" w:cs="Segoe UI"/>
          <w:color w:val="auto"/>
        </w:rPr>
        <w:t>.</w:t>
      </w:r>
      <w:r w:rsidR="00965680" w:rsidRPr="0033392E">
        <w:rPr>
          <w:rFonts w:ascii="Segoe UI" w:eastAsia="Segoe UI" w:hAnsi="Segoe UI" w:cs="Segoe UI"/>
          <w:color w:val="auto"/>
        </w:rPr>
        <w:t>)</w:t>
      </w:r>
    </w:p>
    <w:p w14:paraId="67B0292E" w14:textId="04C9B635" w:rsidR="009D2A65" w:rsidRPr="00772B1B" w:rsidRDefault="00772B1B" w:rsidP="00E81337">
      <w:pPr>
        <w:spacing w:afterLines="60" w:after="144" w:line="259" w:lineRule="auto"/>
        <w:rPr>
          <w:rFonts w:ascii="Segoe UI" w:eastAsia="Segoe UI" w:hAnsi="Segoe UI" w:cs="Segoe UI"/>
          <w:b/>
          <w:color w:val="auto"/>
        </w:rPr>
      </w:pPr>
      <w:r>
        <w:rPr>
          <w:rFonts w:ascii="Segoe UI" w:eastAsia="Segoe UI" w:hAnsi="Segoe UI" w:cs="Segoe UI"/>
          <w:b/>
          <w:bCs/>
          <w:color w:val="auto"/>
        </w:rPr>
        <w:t>For p</w:t>
      </w:r>
      <w:r w:rsidR="3A40B14E" w:rsidRPr="0033392E">
        <w:rPr>
          <w:rFonts w:ascii="Segoe UI" w:eastAsia="Segoe UI" w:hAnsi="Segoe UI" w:cs="Segoe UI"/>
          <w:b/>
          <w:bCs/>
          <w:color w:val="auto"/>
        </w:rPr>
        <w:t xml:space="preserve">rogrammatic </w:t>
      </w:r>
      <w:r w:rsidR="007B6A34" w:rsidRPr="0033392E">
        <w:rPr>
          <w:rFonts w:ascii="Segoe UI" w:eastAsia="Segoe UI" w:hAnsi="Segoe UI" w:cs="Segoe UI"/>
          <w:b/>
          <w:bCs/>
          <w:color w:val="auto"/>
        </w:rPr>
        <w:t>q</w:t>
      </w:r>
      <w:r w:rsidR="3A40B14E" w:rsidRPr="0033392E">
        <w:rPr>
          <w:rFonts w:ascii="Segoe UI" w:eastAsia="Segoe UI" w:hAnsi="Segoe UI" w:cs="Segoe UI"/>
          <w:b/>
          <w:bCs/>
          <w:color w:val="auto"/>
        </w:rPr>
        <w:t>uestions</w:t>
      </w:r>
      <w:r w:rsidRPr="00772B1B">
        <w:rPr>
          <w:rFonts w:ascii="Segoe UI" w:eastAsia="Segoe UI" w:hAnsi="Segoe UI" w:cs="Segoe UI"/>
          <w:color w:val="auto"/>
        </w:rPr>
        <w:t xml:space="preserve">, contact </w:t>
      </w:r>
      <w:r w:rsidR="3A40B14E" w:rsidRPr="0033392E">
        <w:rPr>
          <w:rFonts w:ascii="Segoe UI" w:eastAsia="Segoe UI" w:hAnsi="Segoe UI" w:cs="Segoe UI"/>
          <w:color w:val="auto"/>
        </w:rPr>
        <w:t>Tiffany Pellicier, Director of Community Impact</w:t>
      </w:r>
      <w:r>
        <w:rPr>
          <w:rFonts w:ascii="Segoe UI" w:eastAsia="Segoe UI" w:hAnsi="Segoe UI" w:cs="Segoe UI"/>
          <w:color w:val="auto"/>
        </w:rPr>
        <w:t xml:space="preserve">, at </w:t>
      </w:r>
      <w:hyperlink r:id="rId30" w:history="1">
        <w:r w:rsidRPr="0017159B">
          <w:rPr>
            <w:rStyle w:val="Hyperlink"/>
            <w:rFonts w:ascii="Segoe UI" w:eastAsia="Segoe UI" w:hAnsi="Segoe UI" w:cs="Segoe UI"/>
          </w:rPr>
          <w:t>Tiffany.Pellicier@uwcollierkeys.org</w:t>
        </w:r>
      </w:hyperlink>
      <w:r w:rsidRPr="0067482D">
        <w:rPr>
          <w:rStyle w:val="Hyperlink"/>
          <w:rFonts w:ascii="Segoe UI" w:eastAsia="Segoe UI" w:hAnsi="Segoe UI" w:cs="Segoe UI"/>
          <w:color w:val="auto"/>
          <w:u w:val="none"/>
        </w:rPr>
        <w:t>.</w:t>
      </w:r>
    </w:p>
    <w:p w14:paraId="5CA5A0DC" w14:textId="77777777" w:rsidR="00632A06" w:rsidRDefault="003E51A8" w:rsidP="002C639F">
      <w:pPr>
        <w:spacing w:afterLines="60" w:after="144" w:line="259" w:lineRule="auto"/>
        <w:rPr>
          <w:rFonts w:ascii="Segoe UI" w:eastAsia="Segoe UI" w:hAnsi="Segoe UI" w:cs="Segoe UI"/>
          <w:b/>
          <w:bCs/>
          <w:color w:val="000000" w:themeColor="text1"/>
          <w:sz w:val="28"/>
          <w:szCs w:val="28"/>
        </w:rPr>
        <w:sectPr w:rsidR="00632A06" w:rsidSect="001A6491">
          <w:headerReference w:type="default" r:id="rId31"/>
          <w:footerReference w:type="default" r:id="rId32"/>
          <w:type w:val="continuous"/>
          <w:pgSz w:w="12240" w:h="15840"/>
          <w:pgMar w:top="1440" w:right="1080" w:bottom="1440" w:left="1080" w:header="720" w:footer="810" w:gutter="0"/>
          <w:pgNumType w:start="1"/>
          <w:cols w:space="720"/>
          <w:titlePg/>
          <w:docGrid w:linePitch="299"/>
        </w:sectPr>
      </w:pPr>
      <w:r>
        <w:rPr>
          <w:rFonts w:ascii="Segoe UI" w:eastAsia="Segoe UI" w:hAnsi="Segoe UI" w:cs="Segoe UI"/>
          <w:b/>
          <w:bCs/>
          <w:color w:val="000000" w:themeColor="text1"/>
          <w:sz w:val="28"/>
          <w:szCs w:val="28"/>
        </w:rPr>
        <w:br w:type="page"/>
      </w:r>
    </w:p>
    <w:p w14:paraId="59945A12" w14:textId="77777777" w:rsidR="00666276" w:rsidRPr="0033392E" w:rsidRDefault="00666276" w:rsidP="00666276">
      <w:pPr>
        <w:spacing w:afterLines="60" w:after="144" w:line="259" w:lineRule="auto"/>
        <w:ind w:left="450"/>
        <w:rPr>
          <w:rFonts w:ascii="Segoe UI" w:eastAsia="Segoe UI" w:hAnsi="Segoe UI" w:cs="Segoe UI"/>
          <w:b/>
          <w:bCs/>
          <w:color w:val="000000" w:themeColor="text1"/>
          <w:sz w:val="28"/>
          <w:szCs w:val="28"/>
        </w:rPr>
      </w:pPr>
      <w:commentRangeStart w:id="24"/>
      <w:commentRangeStart w:id="25"/>
      <w:commentRangeStart w:id="26"/>
      <w:commentRangeStart w:id="27"/>
      <w:r w:rsidRPr="61AE6C1E">
        <w:rPr>
          <w:rFonts w:ascii="Segoe UI" w:eastAsia="Segoe UI" w:hAnsi="Segoe UI" w:cs="Segoe UI"/>
          <w:b/>
          <w:bCs/>
          <w:color w:val="0070C0"/>
          <w:sz w:val="28"/>
          <w:szCs w:val="28"/>
        </w:rPr>
        <w:lastRenderedPageBreak/>
        <w:t>COMMUNITY RESILIENCY</w:t>
      </w:r>
      <w:commentRangeEnd w:id="24"/>
      <w:r>
        <w:rPr>
          <w:rStyle w:val="CommentReference"/>
        </w:rPr>
        <w:commentReference w:id="24"/>
      </w:r>
      <w:commentRangeEnd w:id="25"/>
      <w:r>
        <w:rPr>
          <w:rStyle w:val="CommentReference"/>
        </w:rPr>
        <w:commentReference w:id="25"/>
      </w:r>
      <w:commentRangeEnd w:id="26"/>
      <w:r>
        <w:rPr>
          <w:rStyle w:val="CommentReference"/>
        </w:rPr>
        <w:commentReference w:id="26"/>
      </w:r>
      <w:commentRangeEnd w:id="27"/>
      <w:r>
        <w:rPr>
          <w:rStyle w:val="CommentReference"/>
        </w:rPr>
        <w:commentReference w:id="27"/>
      </w:r>
    </w:p>
    <w:p w14:paraId="2D98C1AC" w14:textId="77777777" w:rsidR="001C4849" w:rsidRPr="0033392E" w:rsidRDefault="001C4849" w:rsidP="001C4849">
      <w:pPr>
        <w:pStyle w:val="ListParagraph"/>
        <w:numPr>
          <w:ilvl w:val="0"/>
          <w:numId w:val="25"/>
        </w:numPr>
        <w:shd w:val="clear" w:color="auto" w:fill="FFFFFF" w:themeFill="background1"/>
        <w:spacing w:afterLines="60" w:after="144" w:line="240" w:lineRule="auto"/>
        <w:contextualSpacing w:val="0"/>
        <w:rPr>
          <w:rFonts w:ascii="Segoe UI" w:eastAsia="Segoe UI" w:hAnsi="Segoe UI" w:cs="Segoe UI"/>
          <w:color w:val="242424"/>
        </w:rPr>
      </w:pPr>
      <w:r w:rsidRPr="0033392E">
        <w:rPr>
          <w:rFonts w:ascii="Segoe UI" w:eastAsia="Segoe UI" w:hAnsi="Segoe UI" w:cs="Segoe UI"/>
          <w:color w:val="242424"/>
        </w:rPr>
        <w:t># of businesses and organizations implementing disaster preparedness plans</w:t>
      </w:r>
    </w:p>
    <w:p w14:paraId="584A9EAD" w14:textId="77777777" w:rsidR="001C4849" w:rsidRPr="0033392E" w:rsidRDefault="001C4849" w:rsidP="001C4849">
      <w:pPr>
        <w:pStyle w:val="ListParagraph"/>
        <w:numPr>
          <w:ilvl w:val="0"/>
          <w:numId w:val="25"/>
        </w:numPr>
        <w:shd w:val="clear" w:color="auto" w:fill="FFFFFF" w:themeFill="background1"/>
        <w:spacing w:afterLines="60" w:after="144" w:line="240" w:lineRule="auto"/>
        <w:contextualSpacing w:val="0"/>
        <w:rPr>
          <w:rFonts w:ascii="Segoe UI" w:eastAsia="Segoe UI" w:hAnsi="Segoe UI" w:cs="Segoe UI"/>
          <w:color w:val="242424"/>
        </w:rPr>
      </w:pPr>
      <w:r w:rsidRPr="0033392E">
        <w:rPr>
          <w:rFonts w:ascii="Segoe UI" w:eastAsia="Segoe UI" w:hAnsi="Segoe UI" w:cs="Segoe UI"/>
          <w:color w:val="242424"/>
        </w:rPr>
        <w:t># of community members participating in emergency preparedness training</w:t>
      </w:r>
    </w:p>
    <w:p w14:paraId="41B63FB8" w14:textId="77777777" w:rsidR="001C4849" w:rsidRDefault="001C4849" w:rsidP="001C4849">
      <w:pPr>
        <w:pStyle w:val="ListParagraph"/>
        <w:numPr>
          <w:ilvl w:val="0"/>
          <w:numId w:val="25"/>
        </w:numPr>
        <w:spacing w:afterLines="60" w:after="144" w:line="240" w:lineRule="auto"/>
        <w:contextualSpacing w:val="0"/>
        <w:rPr>
          <w:rFonts w:ascii="Segoe UI" w:eastAsia="Segoe UI" w:hAnsi="Segoe UI" w:cs="Segoe UI"/>
        </w:rPr>
      </w:pPr>
      <w:r w:rsidRPr="61AE6C1E">
        <w:rPr>
          <w:rFonts w:ascii="Segoe UI" w:eastAsia="Segoe UI" w:hAnsi="Segoe UI" w:cs="Segoe UI"/>
        </w:rPr>
        <w:t># of community partnerships created to promote green workforce opportunities</w:t>
      </w:r>
    </w:p>
    <w:p w14:paraId="07B74CC4" w14:textId="77777777" w:rsidR="001C4849" w:rsidRPr="0033392E" w:rsidRDefault="001C4849" w:rsidP="001C4849">
      <w:pPr>
        <w:pStyle w:val="ListParagraph"/>
        <w:numPr>
          <w:ilvl w:val="0"/>
          <w:numId w:val="25"/>
        </w:numPr>
        <w:spacing w:afterLines="60" w:after="144" w:line="240" w:lineRule="auto"/>
        <w:contextualSpacing w:val="0"/>
        <w:rPr>
          <w:rFonts w:ascii="Segoe UI" w:eastAsia="Segoe UI" w:hAnsi="Segoe UI" w:cs="Segoe UI"/>
          <w:color w:val="242424"/>
        </w:rPr>
      </w:pPr>
      <w:r w:rsidRPr="0033392E">
        <w:rPr>
          <w:rFonts w:ascii="Segoe UI" w:eastAsia="Segoe UI" w:hAnsi="Segoe UI" w:cs="Segoe UI"/>
          <w:color w:val="242424"/>
        </w:rPr>
        <w:t># of home</w:t>
      </w:r>
      <w:r>
        <w:rPr>
          <w:rFonts w:ascii="Segoe UI" w:eastAsia="Segoe UI" w:hAnsi="Segoe UI" w:cs="Segoe UI"/>
          <w:color w:val="242424"/>
        </w:rPr>
        <w:t>s</w:t>
      </w:r>
      <w:r w:rsidRPr="0033392E">
        <w:rPr>
          <w:rFonts w:ascii="Segoe UI" w:eastAsia="Segoe UI" w:hAnsi="Segoe UI" w:cs="Segoe UI"/>
          <w:color w:val="242424"/>
        </w:rPr>
        <w:t xml:space="preserve"> that are “climatized” </w:t>
      </w:r>
      <w:r>
        <w:rPr>
          <w:rFonts w:ascii="Segoe UI" w:eastAsia="Segoe UI" w:hAnsi="Segoe UI" w:cs="Segoe UI"/>
          <w:color w:val="242424"/>
        </w:rPr>
        <w:t xml:space="preserve">or </w:t>
      </w:r>
      <w:r w:rsidRPr="0033392E">
        <w:rPr>
          <w:rFonts w:ascii="Segoe UI" w:eastAsia="Segoe UI" w:hAnsi="Segoe UI" w:cs="Segoe UI"/>
          <w:color w:val="242424"/>
        </w:rPr>
        <w:t>prepared to withstand increases in climate change and climate</w:t>
      </w:r>
      <w:r>
        <w:rPr>
          <w:rFonts w:ascii="Segoe UI" w:eastAsia="Segoe UI" w:hAnsi="Segoe UI" w:cs="Segoe UI"/>
          <w:color w:val="242424"/>
        </w:rPr>
        <w:t>-</w:t>
      </w:r>
      <w:r w:rsidRPr="0033392E">
        <w:rPr>
          <w:rFonts w:ascii="Segoe UI" w:eastAsia="Segoe UI" w:hAnsi="Segoe UI" w:cs="Segoe UI"/>
          <w:color w:val="242424"/>
        </w:rPr>
        <w:t xml:space="preserve">related weather events </w:t>
      </w:r>
      <w:r>
        <w:rPr>
          <w:rFonts w:ascii="Segoe UI" w:eastAsia="Segoe UI" w:hAnsi="Segoe UI" w:cs="Segoe UI"/>
          <w:color w:val="242424"/>
        </w:rPr>
        <w:t>(</w:t>
      </w:r>
      <w:r w:rsidRPr="0033392E">
        <w:rPr>
          <w:rFonts w:ascii="Segoe UI" w:eastAsia="Segoe UI" w:hAnsi="Segoe UI" w:cs="Segoe UI"/>
          <w:color w:val="242424"/>
        </w:rPr>
        <w:t xml:space="preserve">such as </w:t>
      </w:r>
      <w:r>
        <w:rPr>
          <w:rFonts w:ascii="Segoe UI" w:eastAsia="Segoe UI" w:hAnsi="Segoe UI" w:cs="Segoe UI"/>
          <w:color w:val="242424"/>
        </w:rPr>
        <w:t xml:space="preserve">wind, </w:t>
      </w:r>
      <w:r w:rsidRPr="0033392E">
        <w:rPr>
          <w:rFonts w:ascii="Segoe UI" w:eastAsia="Segoe UI" w:hAnsi="Segoe UI" w:cs="Segoe UI"/>
          <w:color w:val="242424"/>
        </w:rPr>
        <w:t>fire, floods, extreme heat, sea level rise</w:t>
      </w:r>
      <w:r>
        <w:rPr>
          <w:rFonts w:ascii="Segoe UI" w:eastAsia="Segoe UI" w:hAnsi="Segoe UI" w:cs="Segoe UI"/>
          <w:color w:val="242424"/>
        </w:rPr>
        <w:t>, etc.)</w:t>
      </w:r>
    </w:p>
    <w:p w14:paraId="1E08A34B" w14:textId="77777777" w:rsidR="001C4849" w:rsidRDefault="001C4849" w:rsidP="001C4849">
      <w:pPr>
        <w:pStyle w:val="ListParagraph"/>
        <w:numPr>
          <w:ilvl w:val="0"/>
          <w:numId w:val="25"/>
        </w:numPr>
        <w:spacing w:afterLines="60" w:after="144" w:line="240" w:lineRule="auto"/>
        <w:contextualSpacing w:val="0"/>
        <w:rPr>
          <w:rFonts w:ascii="Segoe UI" w:eastAsia="Segoe UI" w:hAnsi="Segoe UI" w:cs="Segoe UI"/>
        </w:rPr>
      </w:pPr>
      <w:r w:rsidRPr="61AE6C1E">
        <w:rPr>
          <w:rFonts w:ascii="Segoe UI" w:eastAsia="Segoe UI" w:hAnsi="Segoe UI" w:cs="Segoe UI"/>
        </w:rPr>
        <w:t># of hours dedicated to skill-building in green or sustainable industries</w:t>
      </w:r>
    </w:p>
    <w:p w14:paraId="4C6D2E8A" w14:textId="77777777" w:rsidR="001C4849" w:rsidRPr="007D2BC5" w:rsidRDefault="001C4849" w:rsidP="001C4849">
      <w:pPr>
        <w:pStyle w:val="ListParagraph"/>
        <w:numPr>
          <w:ilvl w:val="0"/>
          <w:numId w:val="25"/>
        </w:numPr>
        <w:spacing w:afterLines="60" w:after="144" w:line="240" w:lineRule="auto"/>
        <w:contextualSpacing w:val="0"/>
        <w:rPr>
          <w:rFonts w:ascii="Segoe UI" w:eastAsia="Segoe UI" w:hAnsi="Segoe UI" w:cs="Segoe UI"/>
          <w:color w:val="000000" w:themeColor="text1"/>
        </w:rPr>
      </w:pPr>
      <w:r w:rsidRPr="0033392E">
        <w:rPr>
          <w:rFonts w:ascii="Segoe UI" w:eastAsia="Segoe UI" w:hAnsi="Segoe UI" w:cs="Segoe UI"/>
          <w:color w:val="000000" w:themeColor="text1"/>
        </w:rPr>
        <w:t xml:space="preserve"># of households that return to a stable housing situation within </w:t>
      </w:r>
      <w:r>
        <w:rPr>
          <w:rFonts w:ascii="Segoe UI" w:eastAsia="Segoe UI" w:hAnsi="Segoe UI" w:cs="Segoe UI"/>
          <w:color w:val="000000" w:themeColor="text1"/>
        </w:rPr>
        <w:t>six</w:t>
      </w:r>
      <w:r w:rsidRPr="0033392E">
        <w:rPr>
          <w:rFonts w:ascii="Segoe UI" w:eastAsia="Segoe UI" w:hAnsi="Segoe UI" w:cs="Segoe UI"/>
          <w:color w:val="000000" w:themeColor="text1"/>
        </w:rPr>
        <w:t xml:space="preserve"> months post-disaster</w:t>
      </w:r>
    </w:p>
    <w:p w14:paraId="139F4A1D" w14:textId="77777777" w:rsidR="001C4849" w:rsidRPr="0033392E" w:rsidRDefault="001C4849" w:rsidP="001C4849">
      <w:pPr>
        <w:pStyle w:val="ListParagraph"/>
        <w:numPr>
          <w:ilvl w:val="0"/>
          <w:numId w:val="25"/>
        </w:numPr>
        <w:spacing w:afterLines="60" w:after="144" w:line="240" w:lineRule="auto"/>
        <w:contextualSpacing w:val="0"/>
        <w:rPr>
          <w:rFonts w:ascii="Segoe UI" w:eastAsia="Segoe UI" w:hAnsi="Segoe UI" w:cs="Segoe UI"/>
          <w:color w:val="242424"/>
        </w:rPr>
      </w:pPr>
      <w:r w:rsidRPr="0033392E">
        <w:rPr>
          <w:rFonts w:ascii="Segoe UI" w:eastAsia="Segoe UI" w:hAnsi="Segoe UI" w:cs="Segoe UI"/>
          <w:color w:val="242424"/>
        </w:rPr>
        <w:t xml:space="preserve"># of individuals adversely impacted by a </w:t>
      </w:r>
      <w:r>
        <w:rPr>
          <w:rFonts w:ascii="Segoe UI" w:eastAsia="Segoe UI" w:hAnsi="Segoe UI" w:cs="Segoe UI"/>
          <w:color w:val="242424"/>
        </w:rPr>
        <w:t xml:space="preserve">crisis or </w:t>
      </w:r>
      <w:r w:rsidRPr="0033392E">
        <w:rPr>
          <w:rFonts w:ascii="Segoe UI" w:eastAsia="Segoe UI" w:hAnsi="Segoe UI" w:cs="Segoe UI"/>
          <w:color w:val="242424"/>
        </w:rPr>
        <w:t>disaster that received emergency assistance (medical</w:t>
      </w:r>
      <w:r>
        <w:rPr>
          <w:rFonts w:ascii="Segoe UI" w:eastAsia="Segoe UI" w:hAnsi="Segoe UI" w:cs="Segoe UI"/>
          <w:color w:val="242424"/>
        </w:rPr>
        <w:t xml:space="preserve"> treatment</w:t>
      </w:r>
      <w:r w:rsidRPr="0033392E">
        <w:rPr>
          <w:rFonts w:ascii="Segoe UI" w:eastAsia="Segoe UI" w:hAnsi="Segoe UI" w:cs="Segoe UI"/>
          <w:color w:val="242424"/>
        </w:rPr>
        <w:t>, mortgage/rent</w:t>
      </w:r>
      <w:r>
        <w:rPr>
          <w:rFonts w:ascii="Segoe UI" w:eastAsia="Segoe UI" w:hAnsi="Segoe UI" w:cs="Segoe UI"/>
          <w:color w:val="242424"/>
        </w:rPr>
        <w:t>/utility payments</w:t>
      </w:r>
      <w:r w:rsidRPr="0033392E">
        <w:rPr>
          <w:rFonts w:ascii="Segoe UI" w:eastAsia="Segoe UI" w:hAnsi="Segoe UI" w:cs="Segoe UI"/>
          <w:color w:val="242424"/>
        </w:rPr>
        <w:t xml:space="preserve">, transportation, </w:t>
      </w:r>
      <w:r>
        <w:rPr>
          <w:rFonts w:ascii="Segoe UI" w:eastAsia="Segoe UI" w:hAnsi="Segoe UI" w:cs="Segoe UI"/>
          <w:color w:val="242424"/>
        </w:rPr>
        <w:t>legal services, etc.</w:t>
      </w:r>
      <w:r w:rsidRPr="0033392E">
        <w:rPr>
          <w:rFonts w:ascii="Segoe UI" w:eastAsia="Segoe UI" w:hAnsi="Segoe UI" w:cs="Segoe UI"/>
          <w:color w:val="242424"/>
        </w:rPr>
        <w:t>)</w:t>
      </w:r>
    </w:p>
    <w:p w14:paraId="60EAF62D" w14:textId="77777777" w:rsidR="001C4849" w:rsidRPr="0033392E" w:rsidRDefault="001C4849" w:rsidP="001C4849">
      <w:pPr>
        <w:pStyle w:val="ListParagraph"/>
        <w:numPr>
          <w:ilvl w:val="0"/>
          <w:numId w:val="25"/>
        </w:numPr>
        <w:spacing w:afterLines="60" w:after="144" w:line="240" w:lineRule="auto"/>
        <w:contextualSpacing w:val="0"/>
        <w:rPr>
          <w:rFonts w:ascii="Segoe UI" w:eastAsia="Segoe UI" w:hAnsi="Segoe UI" w:cs="Segoe UI"/>
          <w:color w:val="242424"/>
        </w:rPr>
      </w:pPr>
      <w:r w:rsidRPr="0033392E">
        <w:rPr>
          <w:rFonts w:ascii="Segoe UI" w:eastAsia="Segoe UI" w:hAnsi="Segoe UI" w:cs="Segoe UI"/>
          <w:color w:val="242424"/>
        </w:rPr>
        <w:t># of individuals adversely impacted</w:t>
      </w:r>
      <w:r>
        <w:rPr>
          <w:rFonts w:ascii="Segoe UI" w:eastAsia="Segoe UI" w:hAnsi="Segoe UI" w:cs="Segoe UI"/>
          <w:color w:val="242424"/>
        </w:rPr>
        <w:t xml:space="preserve"> by a crisis or disaster </w:t>
      </w:r>
      <w:r w:rsidRPr="0033392E">
        <w:rPr>
          <w:rFonts w:ascii="Segoe UI" w:eastAsia="Segoe UI" w:hAnsi="Segoe UI" w:cs="Segoe UI"/>
          <w:color w:val="242424"/>
        </w:rPr>
        <w:t>that regain</w:t>
      </w:r>
      <w:r>
        <w:rPr>
          <w:rFonts w:ascii="Segoe UI" w:eastAsia="Segoe UI" w:hAnsi="Segoe UI" w:cs="Segoe UI"/>
          <w:color w:val="242424"/>
        </w:rPr>
        <w:t>ed</w:t>
      </w:r>
      <w:r w:rsidRPr="0033392E">
        <w:rPr>
          <w:rFonts w:ascii="Segoe UI" w:eastAsia="Segoe UI" w:hAnsi="Segoe UI" w:cs="Segoe UI"/>
          <w:color w:val="242424"/>
        </w:rPr>
        <w:t xml:space="preserve"> stability (reliable transportation, permanent housing</w:t>
      </w:r>
      <w:r>
        <w:rPr>
          <w:rFonts w:ascii="Segoe UI" w:eastAsia="Segoe UI" w:hAnsi="Segoe UI" w:cs="Segoe UI"/>
          <w:color w:val="242424"/>
        </w:rPr>
        <w:t>,</w:t>
      </w:r>
      <w:r w:rsidRPr="0033392E">
        <w:rPr>
          <w:rFonts w:ascii="Segoe UI" w:eastAsia="Segoe UI" w:hAnsi="Segoe UI" w:cs="Segoe UI"/>
          <w:color w:val="242424"/>
        </w:rPr>
        <w:t xml:space="preserve"> employment</w:t>
      </w:r>
      <w:r>
        <w:rPr>
          <w:rFonts w:ascii="Segoe UI" w:eastAsia="Segoe UI" w:hAnsi="Segoe UI" w:cs="Segoe UI"/>
          <w:color w:val="242424"/>
        </w:rPr>
        <w:t>, etc.</w:t>
      </w:r>
      <w:r w:rsidRPr="0033392E">
        <w:rPr>
          <w:rFonts w:ascii="Segoe UI" w:eastAsia="Segoe UI" w:hAnsi="Segoe UI" w:cs="Segoe UI"/>
          <w:color w:val="242424"/>
        </w:rPr>
        <w:t>)</w:t>
      </w:r>
    </w:p>
    <w:p w14:paraId="30F30CAB" w14:textId="77777777" w:rsidR="001C4849" w:rsidRPr="0033392E" w:rsidRDefault="001C4849" w:rsidP="001C4849">
      <w:pPr>
        <w:pStyle w:val="ListParagraph"/>
        <w:numPr>
          <w:ilvl w:val="0"/>
          <w:numId w:val="25"/>
        </w:numPr>
        <w:shd w:val="clear" w:color="auto" w:fill="FFFFFF" w:themeFill="background1"/>
        <w:spacing w:afterLines="60" w:after="144" w:line="240" w:lineRule="auto"/>
        <w:contextualSpacing w:val="0"/>
        <w:rPr>
          <w:rFonts w:ascii="Segoe UI" w:eastAsia="Segoe UI" w:hAnsi="Segoe UI" w:cs="Segoe UI"/>
          <w:color w:val="242424"/>
        </w:rPr>
      </w:pPr>
      <w:r w:rsidRPr="0033392E">
        <w:rPr>
          <w:rFonts w:ascii="Segoe UI" w:eastAsia="Segoe UI" w:hAnsi="Segoe UI" w:cs="Segoe UI"/>
          <w:color w:val="242424"/>
        </w:rPr>
        <w:t xml:space="preserve"># of </w:t>
      </w:r>
      <w:r>
        <w:rPr>
          <w:rFonts w:ascii="Segoe UI" w:eastAsia="Segoe UI" w:hAnsi="Segoe UI" w:cs="Segoe UI"/>
          <w:color w:val="242424"/>
        </w:rPr>
        <w:t>individuals</w:t>
      </w:r>
      <w:r w:rsidRPr="0033392E">
        <w:rPr>
          <w:rFonts w:ascii="Segoe UI" w:eastAsia="Segoe UI" w:hAnsi="Segoe UI" w:cs="Segoe UI"/>
          <w:color w:val="242424"/>
        </w:rPr>
        <w:t xml:space="preserve"> connected with necessary support services (mental health, shelter, financial assistance</w:t>
      </w:r>
      <w:r>
        <w:rPr>
          <w:rFonts w:ascii="Segoe UI" w:eastAsia="Segoe UI" w:hAnsi="Segoe UI" w:cs="Segoe UI"/>
          <w:color w:val="242424"/>
        </w:rPr>
        <w:t>, etc.</w:t>
      </w:r>
      <w:r w:rsidRPr="0033392E">
        <w:rPr>
          <w:rFonts w:ascii="Segoe UI" w:eastAsia="Segoe UI" w:hAnsi="Segoe UI" w:cs="Segoe UI"/>
          <w:color w:val="242424"/>
        </w:rPr>
        <w:t>)</w:t>
      </w:r>
    </w:p>
    <w:p w14:paraId="7739BA4F" w14:textId="77777777" w:rsidR="001C4849" w:rsidRDefault="001C4849" w:rsidP="001C4849">
      <w:pPr>
        <w:pStyle w:val="ListParagraph"/>
        <w:numPr>
          <w:ilvl w:val="0"/>
          <w:numId w:val="25"/>
        </w:numPr>
        <w:spacing w:afterLines="60" w:after="144" w:line="240" w:lineRule="auto"/>
        <w:contextualSpacing w:val="0"/>
        <w:rPr>
          <w:rFonts w:ascii="Segoe UI" w:eastAsia="Segoe UI" w:hAnsi="Segoe UI" w:cs="Segoe UI"/>
        </w:rPr>
      </w:pPr>
      <w:r w:rsidRPr="61AE6C1E">
        <w:rPr>
          <w:rFonts w:ascii="Segoe UI" w:eastAsia="Segoe UI" w:hAnsi="Segoe UI" w:cs="Segoe UI"/>
        </w:rPr>
        <w:t># of individuals trained in environmentally sustainable job skills (e.g., renewable energy, conservation, marine biology)</w:t>
      </w:r>
    </w:p>
    <w:p w14:paraId="7CAD5FC2" w14:textId="77777777" w:rsidR="001C4849" w:rsidRDefault="001C4849" w:rsidP="001C4849">
      <w:pPr>
        <w:pStyle w:val="ListParagraph"/>
        <w:numPr>
          <w:ilvl w:val="0"/>
          <w:numId w:val="25"/>
        </w:numPr>
        <w:spacing w:afterLines="60" w:after="144" w:line="240" w:lineRule="auto"/>
        <w:contextualSpacing w:val="0"/>
        <w:rPr>
          <w:rFonts w:ascii="Segoe UI" w:eastAsia="Segoe UI" w:hAnsi="Segoe UI" w:cs="Segoe UI"/>
        </w:rPr>
      </w:pPr>
      <w:r w:rsidRPr="61AE6C1E">
        <w:rPr>
          <w:rFonts w:ascii="Segoe UI" w:eastAsia="Segoe UI" w:hAnsi="Segoe UI" w:cs="Segoe UI"/>
        </w:rPr>
        <w:t># of individuals who completed certifications in environmental fields (e.g., wildlife management, environmental engineering)</w:t>
      </w:r>
    </w:p>
    <w:p w14:paraId="223F8772" w14:textId="77777777" w:rsidR="001C4849" w:rsidRDefault="001C4849" w:rsidP="001C4849">
      <w:pPr>
        <w:pStyle w:val="ListParagraph"/>
        <w:numPr>
          <w:ilvl w:val="0"/>
          <w:numId w:val="25"/>
        </w:numPr>
        <w:spacing w:afterLines="60" w:after="144" w:line="240" w:lineRule="auto"/>
        <w:contextualSpacing w:val="0"/>
        <w:rPr>
          <w:rFonts w:ascii="Segoe UI" w:eastAsia="Segoe UI" w:hAnsi="Segoe UI" w:cs="Segoe UI"/>
        </w:rPr>
      </w:pPr>
      <w:r w:rsidRPr="61AE6C1E">
        <w:rPr>
          <w:rFonts w:ascii="Segoe UI" w:eastAsia="Segoe UI" w:hAnsi="Segoe UI" w:cs="Segoe UI"/>
        </w:rPr>
        <w:t># of individuals who receive mentorship from environmental professionals</w:t>
      </w:r>
    </w:p>
    <w:p w14:paraId="7A3BDE87" w14:textId="77777777" w:rsidR="001C4849" w:rsidRPr="0033392E" w:rsidRDefault="001C4849" w:rsidP="001C4849">
      <w:pPr>
        <w:pStyle w:val="ListParagraph"/>
        <w:numPr>
          <w:ilvl w:val="0"/>
          <w:numId w:val="25"/>
        </w:numPr>
        <w:shd w:val="clear" w:color="auto" w:fill="FFFFFF" w:themeFill="background1"/>
        <w:spacing w:afterLines="60" w:after="144" w:line="240" w:lineRule="auto"/>
        <w:contextualSpacing w:val="0"/>
        <w:rPr>
          <w:rFonts w:ascii="Segoe UI" w:eastAsia="Segoe UI" w:hAnsi="Segoe UI" w:cs="Segoe UI"/>
          <w:color w:val="242424"/>
        </w:rPr>
      </w:pPr>
      <w:r w:rsidRPr="0033392E">
        <w:rPr>
          <w:rFonts w:ascii="Segoe UI" w:eastAsia="Segoe UI" w:hAnsi="Segoe UI" w:cs="Segoe UI"/>
          <w:color w:val="242424"/>
        </w:rPr>
        <w:t># of local agencies, businesses, and residents involved in preparedness partnerships</w:t>
      </w:r>
    </w:p>
    <w:p w14:paraId="65D4D122" w14:textId="77777777" w:rsidR="001C4849" w:rsidRDefault="001C4849" w:rsidP="001C4849">
      <w:pPr>
        <w:pStyle w:val="ListParagraph"/>
        <w:numPr>
          <w:ilvl w:val="0"/>
          <w:numId w:val="25"/>
        </w:numPr>
        <w:spacing w:afterLines="60" w:after="144" w:line="240" w:lineRule="auto"/>
        <w:contextualSpacing w:val="0"/>
        <w:rPr>
          <w:rFonts w:ascii="Segoe UI" w:eastAsia="Segoe UI" w:hAnsi="Segoe UI" w:cs="Segoe UI"/>
        </w:rPr>
      </w:pPr>
      <w:r w:rsidRPr="61AE6C1E">
        <w:rPr>
          <w:rFonts w:ascii="Segoe UI" w:eastAsia="Segoe UI" w:hAnsi="Segoe UI" w:cs="Segoe UI"/>
        </w:rPr>
        <w:t># of participants in programs addressing the impact of climate change on the local economy and jobs</w:t>
      </w:r>
    </w:p>
    <w:p w14:paraId="3067FB5D" w14:textId="77777777" w:rsidR="001C4849" w:rsidRDefault="001C4849" w:rsidP="001C4849">
      <w:pPr>
        <w:pStyle w:val="ListParagraph"/>
        <w:numPr>
          <w:ilvl w:val="0"/>
          <w:numId w:val="25"/>
        </w:numPr>
        <w:spacing w:afterLines="60" w:after="144" w:line="240" w:lineRule="auto"/>
        <w:contextualSpacing w:val="0"/>
        <w:rPr>
          <w:rFonts w:ascii="Segoe UI" w:eastAsia="Segoe UI" w:hAnsi="Segoe UI" w:cs="Segoe UI"/>
        </w:rPr>
      </w:pPr>
      <w:r w:rsidRPr="61AE6C1E">
        <w:rPr>
          <w:rFonts w:ascii="Segoe UI" w:eastAsia="Segoe UI" w:hAnsi="Segoe UI" w:cs="Segoe UI"/>
        </w:rPr>
        <w:t># of youth involved in environmental internships or apprenticeships</w:t>
      </w:r>
    </w:p>
    <w:p w14:paraId="2022FBD9" w14:textId="77777777" w:rsidR="001C4849" w:rsidRPr="0033392E" w:rsidRDefault="001C4849" w:rsidP="001C4849">
      <w:pPr>
        <w:pStyle w:val="ListParagraph"/>
        <w:numPr>
          <w:ilvl w:val="0"/>
          <w:numId w:val="25"/>
        </w:numPr>
        <w:shd w:val="clear" w:color="auto" w:fill="FFFFFF" w:themeFill="background1"/>
        <w:spacing w:afterLines="60" w:after="144" w:line="240" w:lineRule="auto"/>
        <w:contextualSpacing w:val="0"/>
        <w:rPr>
          <w:rFonts w:ascii="Segoe UI" w:eastAsia="Segoe UI" w:hAnsi="Segoe UI" w:cs="Segoe UI"/>
          <w:color w:val="242424"/>
        </w:rPr>
      </w:pPr>
      <w:r>
        <w:rPr>
          <w:rFonts w:ascii="Segoe UI" w:eastAsia="Segoe UI" w:hAnsi="Segoe UI" w:cs="Segoe UI"/>
          <w:color w:val="242424"/>
        </w:rPr>
        <w:t>#</w:t>
      </w:r>
      <w:r w:rsidRPr="0033392E">
        <w:rPr>
          <w:rFonts w:ascii="Segoe UI" w:eastAsia="Segoe UI" w:hAnsi="Segoe UI" w:cs="Segoe UI"/>
          <w:color w:val="242424"/>
        </w:rPr>
        <w:t xml:space="preserve"> </w:t>
      </w:r>
      <w:r>
        <w:rPr>
          <w:rFonts w:ascii="Segoe UI" w:eastAsia="Segoe UI" w:hAnsi="Segoe UI" w:cs="Segoe UI"/>
          <w:color w:val="242424"/>
        </w:rPr>
        <w:t xml:space="preserve">or % </w:t>
      </w:r>
      <w:r w:rsidRPr="0033392E">
        <w:rPr>
          <w:rFonts w:ascii="Segoe UI" w:eastAsia="Segoe UI" w:hAnsi="Segoe UI" w:cs="Segoe UI"/>
          <w:color w:val="242424"/>
        </w:rPr>
        <w:t>of crisis responders trained in trauma-informed care</w:t>
      </w:r>
    </w:p>
    <w:p w14:paraId="79247E3C" w14:textId="77777777" w:rsidR="001C4849" w:rsidRPr="0033392E" w:rsidRDefault="001C4849" w:rsidP="001C4849">
      <w:pPr>
        <w:pStyle w:val="ListParagraph"/>
        <w:numPr>
          <w:ilvl w:val="0"/>
          <w:numId w:val="25"/>
        </w:numPr>
        <w:shd w:val="clear" w:color="auto" w:fill="FFFFFF" w:themeFill="background1"/>
        <w:spacing w:afterLines="60" w:after="144" w:line="240" w:lineRule="auto"/>
        <w:contextualSpacing w:val="0"/>
        <w:rPr>
          <w:rFonts w:ascii="Segoe UI" w:eastAsia="Segoe UI" w:hAnsi="Segoe UI" w:cs="Segoe UI"/>
          <w:color w:val="242424"/>
        </w:rPr>
      </w:pPr>
      <w:r>
        <w:rPr>
          <w:rFonts w:ascii="Segoe UI" w:eastAsia="Segoe UI" w:hAnsi="Segoe UI" w:cs="Segoe UI"/>
          <w:color w:val="242424"/>
        </w:rPr>
        <w:t>% d</w:t>
      </w:r>
      <w:r w:rsidRPr="0033392E">
        <w:rPr>
          <w:rFonts w:ascii="Segoe UI" w:eastAsia="Segoe UI" w:hAnsi="Segoe UI" w:cs="Segoe UI"/>
          <w:color w:val="242424"/>
        </w:rPr>
        <w:t>ecrease in repeat calls</w:t>
      </w:r>
      <w:r>
        <w:rPr>
          <w:rFonts w:ascii="Segoe UI" w:eastAsia="Segoe UI" w:hAnsi="Segoe UI" w:cs="Segoe UI"/>
          <w:color w:val="242424"/>
        </w:rPr>
        <w:t xml:space="preserve">/visits </w:t>
      </w:r>
      <w:r w:rsidRPr="0033392E">
        <w:rPr>
          <w:rFonts w:ascii="Segoe UI" w:eastAsia="Segoe UI" w:hAnsi="Segoe UI" w:cs="Segoe UI"/>
          <w:color w:val="242424"/>
        </w:rPr>
        <w:t xml:space="preserve">from individuals </w:t>
      </w:r>
      <w:r>
        <w:rPr>
          <w:rFonts w:ascii="Segoe UI" w:eastAsia="Segoe UI" w:hAnsi="Segoe UI" w:cs="Segoe UI"/>
          <w:color w:val="242424"/>
        </w:rPr>
        <w:t>who receive</w:t>
      </w:r>
      <w:r w:rsidRPr="0033392E">
        <w:rPr>
          <w:rFonts w:ascii="Segoe UI" w:eastAsia="Segoe UI" w:hAnsi="Segoe UI" w:cs="Segoe UI"/>
          <w:color w:val="242424"/>
        </w:rPr>
        <w:t xml:space="preserve"> support </w:t>
      </w:r>
    </w:p>
    <w:p w14:paraId="080BABCD" w14:textId="77777777" w:rsidR="001C4849" w:rsidRPr="0033392E" w:rsidRDefault="001C4849" w:rsidP="001C4849">
      <w:pPr>
        <w:pStyle w:val="ListParagraph"/>
        <w:numPr>
          <w:ilvl w:val="0"/>
          <w:numId w:val="25"/>
        </w:numPr>
        <w:shd w:val="clear" w:color="auto" w:fill="FFFFFF" w:themeFill="background1"/>
        <w:spacing w:afterLines="60" w:after="144" w:line="240" w:lineRule="auto"/>
        <w:contextualSpacing w:val="0"/>
        <w:rPr>
          <w:rFonts w:ascii="Segoe UI" w:eastAsia="Segoe UI" w:hAnsi="Segoe UI" w:cs="Segoe UI"/>
          <w:color w:val="242424"/>
        </w:rPr>
      </w:pPr>
      <w:r>
        <w:rPr>
          <w:rFonts w:ascii="Segoe UI" w:eastAsia="Segoe UI" w:hAnsi="Segoe UI" w:cs="Segoe UI"/>
          <w:color w:val="242424"/>
        </w:rPr>
        <w:t>% d</w:t>
      </w:r>
      <w:r w:rsidRPr="0033392E">
        <w:rPr>
          <w:rFonts w:ascii="Segoe UI" w:eastAsia="Segoe UI" w:hAnsi="Segoe UI" w:cs="Segoe UI"/>
          <w:color w:val="242424"/>
        </w:rPr>
        <w:t>ecrease in time required to mobilize emergency response teams</w:t>
      </w:r>
    </w:p>
    <w:p w14:paraId="42CA8F72" w14:textId="77777777" w:rsidR="001C4849" w:rsidRPr="0033392E" w:rsidRDefault="001C4849" w:rsidP="001C4849">
      <w:pPr>
        <w:pStyle w:val="ListParagraph"/>
        <w:numPr>
          <w:ilvl w:val="0"/>
          <w:numId w:val="25"/>
        </w:numPr>
        <w:spacing w:afterLines="60" w:after="144" w:line="240" w:lineRule="auto"/>
        <w:contextualSpacing w:val="0"/>
        <w:rPr>
          <w:rFonts w:ascii="Segoe UI" w:eastAsia="Segoe UI" w:hAnsi="Segoe UI" w:cs="Segoe UI"/>
          <w:color w:val="242424"/>
        </w:rPr>
      </w:pPr>
      <w:r w:rsidRPr="61AE6C1E">
        <w:rPr>
          <w:rFonts w:ascii="Segoe UI" w:eastAsia="Segoe UI" w:hAnsi="Segoe UI" w:cs="Segoe UI"/>
          <w:color w:val="242424"/>
        </w:rPr>
        <w:t>% of households with emergency kits and disaster plans in place</w:t>
      </w:r>
    </w:p>
    <w:p w14:paraId="6FEDD630" w14:textId="77777777" w:rsidR="001C4849" w:rsidRPr="0033392E" w:rsidRDefault="001C4849" w:rsidP="001C4849">
      <w:pPr>
        <w:pStyle w:val="ListParagraph"/>
        <w:numPr>
          <w:ilvl w:val="0"/>
          <w:numId w:val="25"/>
        </w:numPr>
        <w:shd w:val="clear" w:color="auto" w:fill="FFFFFF" w:themeFill="background1"/>
        <w:spacing w:afterLines="60" w:after="144" w:line="240" w:lineRule="auto"/>
        <w:contextualSpacing w:val="0"/>
        <w:rPr>
          <w:rFonts w:ascii="Segoe UI" w:eastAsia="Segoe UI" w:hAnsi="Segoe UI" w:cs="Segoe UI"/>
          <w:color w:val="242424"/>
        </w:rPr>
      </w:pPr>
      <w:r>
        <w:rPr>
          <w:rFonts w:ascii="Segoe UI" w:eastAsia="Segoe UI" w:hAnsi="Segoe UI" w:cs="Segoe UI"/>
          <w:color w:val="242424"/>
        </w:rPr>
        <w:t>%</w:t>
      </w:r>
      <w:r w:rsidRPr="0033392E">
        <w:rPr>
          <w:rFonts w:ascii="Segoe UI" w:eastAsia="Segoe UI" w:hAnsi="Segoe UI" w:cs="Segoe UI"/>
          <w:color w:val="242424"/>
        </w:rPr>
        <w:t xml:space="preserve"> of </w:t>
      </w:r>
      <w:r>
        <w:rPr>
          <w:rFonts w:ascii="Segoe UI" w:eastAsia="Segoe UI" w:hAnsi="Segoe UI" w:cs="Segoe UI"/>
          <w:color w:val="242424"/>
        </w:rPr>
        <w:t>individuals</w:t>
      </w:r>
      <w:r w:rsidRPr="0033392E">
        <w:rPr>
          <w:rFonts w:ascii="Segoe UI" w:eastAsia="Segoe UI" w:hAnsi="Segoe UI" w:cs="Segoe UI"/>
          <w:color w:val="242424"/>
        </w:rPr>
        <w:t xml:space="preserve"> receiving follow-up support within 24 hours</w:t>
      </w:r>
    </w:p>
    <w:p w14:paraId="123EDE1C" w14:textId="77777777" w:rsidR="001C4849" w:rsidRPr="008B3752" w:rsidRDefault="001C4849" w:rsidP="001C4849">
      <w:pPr>
        <w:pStyle w:val="ListParagraph"/>
        <w:numPr>
          <w:ilvl w:val="0"/>
          <w:numId w:val="25"/>
        </w:numPr>
        <w:spacing w:afterLines="60" w:after="144" w:line="240" w:lineRule="auto"/>
        <w:contextualSpacing w:val="0"/>
        <w:rPr>
          <w:rFonts w:ascii="Segoe UI" w:eastAsia="Segoe UI" w:hAnsi="Segoe UI" w:cs="Segoe UI"/>
        </w:rPr>
      </w:pPr>
      <w:r w:rsidRPr="008B3752">
        <w:rPr>
          <w:rFonts w:ascii="Segoe UI" w:eastAsia="Segoe UI" w:hAnsi="Segoe UI" w:cs="Segoe UI"/>
          <w:color w:val="000000" w:themeColor="text1"/>
        </w:rPr>
        <w:t>% of individuals reporting improved preparedness to withstand and recover from a disaster</w:t>
      </w:r>
    </w:p>
    <w:p w14:paraId="10DB9697" w14:textId="77777777" w:rsidR="001C4849" w:rsidRPr="0033392E" w:rsidRDefault="001C4849" w:rsidP="001C4849">
      <w:pPr>
        <w:pStyle w:val="ListParagraph"/>
        <w:numPr>
          <w:ilvl w:val="0"/>
          <w:numId w:val="25"/>
        </w:numPr>
        <w:shd w:val="clear" w:color="auto" w:fill="FFFFFF" w:themeFill="background1"/>
        <w:spacing w:afterLines="60" w:after="144" w:line="240" w:lineRule="auto"/>
        <w:contextualSpacing w:val="0"/>
        <w:rPr>
          <w:rFonts w:ascii="Segoe UI" w:eastAsia="Segoe UI" w:hAnsi="Segoe UI" w:cs="Segoe UI"/>
          <w:color w:val="242424"/>
        </w:rPr>
      </w:pPr>
      <w:r w:rsidRPr="0033392E">
        <w:rPr>
          <w:rFonts w:ascii="Segoe UI" w:eastAsia="Segoe UI" w:hAnsi="Segoe UI" w:cs="Segoe UI"/>
          <w:color w:val="242424"/>
        </w:rPr>
        <w:t xml:space="preserve">% of </w:t>
      </w:r>
      <w:r>
        <w:rPr>
          <w:rFonts w:ascii="Segoe UI" w:eastAsia="Segoe UI" w:hAnsi="Segoe UI" w:cs="Segoe UI"/>
          <w:color w:val="242424"/>
        </w:rPr>
        <w:t>individuals</w:t>
      </w:r>
      <w:r w:rsidRPr="0033392E">
        <w:rPr>
          <w:rFonts w:ascii="Segoe UI" w:eastAsia="Segoe UI" w:hAnsi="Segoe UI" w:cs="Segoe UI"/>
          <w:color w:val="242424"/>
        </w:rPr>
        <w:t xml:space="preserve"> reporting reduced distress after </w:t>
      </w:r>
      <w:r>
        <w:rPr>
          <w:rFonts w:ascii="Segoe UI" w:eastAsia="Segoe UI" w:hAnsi="Segoe UI" w:cs="Segoe UI"/>
          <w:color w:val="242424"/>
        </w:rPr>
        <w:t>support is received</w:t>
      </w:r>
    </w:p>
    <w:p w14:paraId="532CDE18" w14:textId="77777777" w:rsidR="001C4849" w:rsidRDefault="001C4849" w:rsidP="001C4849">
      <w:pPr>
        <w:pStyle w:val="ListParagraph"/>
        <w:numPr>
          <w:ilvl w:val="0"/>
          <w:numId w:val="25"/>
        </w:numPr>
        <w:spacing w:afterLines="60" w:after="144" w:line="240" w:lineRule="auto"/>
        <w:contextualSpacing w:val="0"/>
        <w:rPr>
          <w:rFonts w:ascii="Segoe UI" w:eastAsia="Segoe UI" w:hAnsi="Segoe UI" w:cs="Segoe UI"/>
        </w:rPr>
      </w:pPr>
      <w:r w:rsidRPr="61AE6C1E">
        <w:rPr>
          <w:rFonts w:ascii="Segoe UI" w:eastAsia="Segoe UI" w:hAnsi="Segoe UI" w:cs="Segoe UI"/>
        </w:rPr>
        <w:t>% of individuals who gain employment in environmentally focused jobs post-training</w:t>
      </w:r>
    </w:p>
    <w:p w14:paraId="7B51243E" w14:textId="77777777" w:rsidR="001C4849" w:rsidRPr="0033392E" w:rsidRDefault="001C4849" w:rsidP="001C4849">
      <w:pPr>
        <w:pStyle w:val="ListParagraph"/>
        <w:numPr>
          <w:ilvl w:val="0"/>
          <w:numId w:val="25"/>
        </w:numPr>
        <w:spacing w:afterLines="60" w:after="144" w:line="240" w:lineRule="auto"/>
        <w:contextualSpacing w:val="0"/>
        <w:rPr>
          <w:rFonts w:ascii="Segoe UI" w:eastAsia="Segoe UI" w:hAnsi="Segoe UI" w:cs="Segoe UI"/>
          <w:color w:val="242424"/>
        </w:rPr>
      </w:pPr>
      <w:r w:rsidRPr="0033392E">
        <w:rPr>
          <w:rFonts w:ascii="Segoe UI" w:eastAsia="Segoe UI" w:hAnsi="Segoe UI" w:cs="Segoe UI"/>
          <w:color w:val="242424"/>
        </w:rPr>
        <w:lastRenderedPageBreak/>
        <w:t>% of participants reporting increased knowledge of emergency preparedness plans</w:t>
      </w:r>
    </w:p>
    <w:p w14:paraId="72E86372" w14:textId="77777777" w:rsidR="001C4849" w:rsidRDefault="001C4849" w:rsidP="001C4849">
      <w:pPr>
        <w:pStyle w:val="ListParagraph"/>
        <w:numPr>
          <w:ilvl w:val="0"/>
          <w:numId w:val="25"/>
        </w:numPr>
        <w:spacing w:afterLines="60" w:after="144" w:line="240" w:lineRule="auto"/>
        <w:contextualSpacing w:val="0"/>
        <w:rPr>
          <w:rFonts w:ascii="Segoe UI" w:eastAsia="Segoe UI" w:hAnsi="Segoe UI" w:cs="Segoe UI"/>
        </w:rPr>
      </w:pPr>
      <w:r w:rsidRPr="61AE6C1E">
        <w:rPr>
          <w:rFonts w:ascii="Segoe UI" w:eastAsia="Segoe UI" w:hAnsi="Segoe UI" w:cs="Segoe UI"/>
        </w:rPr>
        <w:t>% of program participants who remain in local, environmentally focused employment after one year</w:t>
      </w:r>
    </w:p>
    <w:p w14:paraId="583BEF3E" w14:textId="77777777" w:rsidR="001C4849" w:rsidRDefault="001C4849" w:rsidP="001C4849">
      <w:pPr>
        <w:pStyle w:val="ListParagraph"/>
        <w:numPr>
          <w:ilvl w:val="0"/>
          <w:numId w:val="25"/>
        </w:numPr>
        <w:spacing w:afterLines="60" w:after="144" w:line="240" w:lineRule="auto"/>
        <w:contextualSpacing w:val="0"/>
        <w:rPr>
          <w:rFonts w:ascii="Segoe UI" w:eastAsia="Segoe UI" w:hAnsi="Segoe UI" w:cs="Segoe UI"/>
        </w:rPr>
      </w:pPr>
      <w:r w:rsidRPr="61AE6C1E">
        <w:rPr>
          <w:rFonts w:ascii="Segoe UI" w:eastAsia="Segoe UI" w:hAnsi="Segoe UI" w:cs="Segoe UI"/>
        </w:rPr>
        <w:t>% of students demonstrating increased understanding of ecosystems, climate, or environmental science after educational programs</w:t>
      </w:r>
    </w:p>
    <w:p w14:paraId="16E9FF44" w14:textId="77777777" w:rsidR="008B3752" w:rsidRPr="008B3752" w:rsidRDefault="008B3752" w:rsidP="008B3752">
      <w:pPr>
        <w:pStyle w:val="ListParagraph"/>
        <w:spacing w:afterLines="60" w:after="144" w:line="259" w:lineRule="auto"/>
        <w:ind w:left="810"/>
        <w:contextualSpacing w:val="0"/>
        <w:rPr>
          <w:rFonts w:ascii="Segoe UI" w:eastAsia="Segoe UI" w:hAnsi="Segoe UI" w:cs="Segoe UI"/>
          <w:color w:val="000000" w:themeColor="text1"/>
        </w:rPr>
      </w:pPr>
    </w:p>
    <w:p w14:paraId="1BA99DE3" w14:textId="1C52288A" w:rsidR="008B3752" w:rsidRPr="0033392E" w:rsidRDefault="008B3752" w:rsidP="008B3752">
      <w:pPr>
        <w:spacing w:afterLines="60" w:after="144" w:line="259" w:lineRule="auto"/>
        <w:ind w:left="450"/>
        <w:rPr>
          <w:rFonts w:ascii="Segoe UI" w:eastAsia="Segoe UI" w:hAnsi="Segoe UI" w:cs="Segoe UI"/>
          <w:b/>
          <w:bCs/>
          <w:color w:val="000000" w:themeColor="text1"/>
          <w:sz w:val="28"/>
          <w:szCs w:val="28"/>
        </w:rPr>
      </w:pPr>
      <w:r w:rsidRPr="6000C1AE">
        <w:rPr>
          <w:rFonts w:ascii="Segoe UI" w:eastAsia="Segoe UI" w:hAnsi="Segoe UI" w:cs="Segoe UI"/>
          <w:b/>
          <w:bCs/>
          <w:color w:val="0244B2"/>
          <w:sz w:val="28"/>
          <w:szCs w:val="28"/>
        </w:rPr>
        <w:t>FINANCIAL SECURITY:</w:t>
      </w:r>
    </w:p>
    <w:p w14:paraId="0863BBD6" w14:textId="77777777" w:rsidR="009F33A6" w:rsidRPr="009F33A6" w:rsidRDefault="009F33A6" w:rsidP="001A1D1B">
      <w:pPr>
        <w:pStyle w:val="ListParagraph"/>
        <w:numPr>
          <w:ilvl w:val="0"/>
          <w:numId w:val="39"/>
        </w:numPr>
        <w:shd w:val="clear" w:color="auto" w:fill="FFFFFF" w:themeFill="background1"/>
        <w:spacing w:afterLines="60" w:after="144" w:line="240" w:lineRule="auto"/>
        <w:contextualSpacing w:val="0"/>
        <w:rPr>
          <w:rFonts w:ascii="Segoe UI" w:eastAsia="Segoe UI" w:hAnsi="Segoe UI" w:cs="Segoe UI"/>
          <w:color w:val="242424"/>
        </w:rPr>
      </w:pPr>
      <w:r w:rsidRPr="009F33A6">
        <w:rPr>
          <w:rFonts w:ascii="Segoe UI" w:eastAsia="Segoe UI" w:hAnsi="Segoe UI" w:cs="Segoe UI"/>
          <w:color w:val="242424"/>
        </w:rPr>
        <w:t># of individuals no longer experiencing homelessness</w:t>
      </w:r>
      <w:r w:rsidRPr="009F33A6">
        <w:rPr>
          <w:rFonts w:ascii="Segoe UI" w:eastAsia="Segoe UI" w:hAnsi="Segoe UI" w:cs="Segoe UI"/>
          <w:color w:val="242424"/>
        </w:rPr>
        <w:tab/>
      </w:r>
    </w:p>
    <w:p w14:paraId="7529B4BD" w14:textId="77777777" w:rsidR="009F33A6" w:rsidRPr="009F33A6" w:rsidRDefault="009F33A6" w:rsidP="001A1D1B">
      <w:pPr>
        <w:pStyle w:val="ListParagraph"/>
        <w:numPr>
          <w:ilvl w:val="0"/>
          <w:numId w:val="39"/>
        </w:numPr>
        <w:shd w:val="clear" w:color="auto" w:fill="FFFFFF" w:themeFill="background1"/>
        <w:spacing w:afterLines="60" w:after="144" w:line="240" w:lineRule="auto"/>
        <w:contextualSpacing w:val="0"/>
        <w:rPr>
          <w:rFonts w:ascii="Segoe UI" w:eastAsia="Segoe UI" w:hAnsi="Segoe UI" w:cs="Segoe UI"/>
          <w:color w:val="242424"/>
        </w:rPr>
      </w:pPr>
      <w:r w:rsidRPr="009F33A6">
        <w:rPr>
          <w:rFonts w:ascii="Segoe UI" w:eastAsia="Segoe UI" w:hAnsi="Segoe UI" w:cs="Segoe UI"/>
          <w:color w:val="242424"/>
        </w:rPr>
        <w:t xml:space="preserve"># of individuals served who gained employment </w:t>
      </w:r>
    </w:p>
    <w:p w14:paraId="5C07B91C" w14:textId="77777777" w:rsidR="009F33A6" w:rsidRPr="009F33A6" w:rsidRDefault="009F33A6" w:rsidP="001A1D1B">
      <w:pPr>
        <w:pStyle w:val="ListParagraph"/>
        <w:numPr>
          <w:ilvl w:val="0"/>
          <w:numId w:val="39"/>
        </w:numPr>
        <w:shd w:val="clear" w:color="auto" w:fill="FFFFFF" w:themeFill="background1"/>
        <w:spacing w:afterLines="60" w:after="144" w:line="240" w:lineRule="auto"/>
        <w:contextualSpacing w:val="0"/>
        <w:rPr>
          <w:rFonts w:ascii="Segoe UI" w:eastAsia="Segoe UI" w:hAnsi="Segoe UI" w:cs="Segoe UI"/>
          <w:color w:val="242424"/>
        </w:rPr>
      </w:pPr>
      <w:r w:rsidRPr="009F33A6">
        <w:rPr>
          <w:rFonts w:ascii="Segoe UI" w:eastAsia="Segoe UI" w:hAnsi="Segoe UI" w:cs="Segoe UI"/>
          <w:color w:val="242424"/>
        </w:rPr>
        <w:t xml:space="preserve"># of individuals who accessed financial services, products, and/or education </w:t>
      </w:r>
    </w:p>
    <w:p w14:paraId="2F554A27" w14:textId="77777777" w:rsidR="009F33A6" w:rsidRPr="009F33A6" w:rsidRDefault="009F33A6" w:rsidP="001A1D1B">
      <w:pPr>
        <w:pStyle w:val="ListParagraph"/>
        <w:numPr>
          <w:ilvl w:val="0"/>
          <w:numId w:val="39"/>
        </w:numPr>
        <w:shd w:val="clear" w:color="auto" w:fill="FFFFFF" w:themeFill="background1"/>
        <w:spacing w:afterLines="60" w:after="144" w:line="240" w:lineRule="auto"/>
        <w:contextualSpacing w:val="0"/>
        <w:rPr>
          <w:rFonts w:ascii="Segoe UI" w:eastAsia="Segoe UI" w:hAnsi="Segoe UI" w:cs="Segoe UI"/>
          <w:color w:val="242424"/>
        </w:rPr>
      </w:pPr>
      <w:r w:rsidRPr="009F33A6">
        <w:rPr>
          <w:rFonts w:ascii="Segoe UI" w:eastAsia="Segoe UI" w:hAnsi="Segoe UI" w:cs="Segoe UI"/>
          <w:color w:val="242424"/>
        </w:rPr>
        <w:t># of individuals who accessed more affordable housing</w:t>
      </w:r>
      <w:r w:rsidRPr="009F33A6">
        <w:rPr>
          <w:rFonts w:ascii="Segoe UI" w:eastAsia="Segoe UI" w:hAnsi="Segoe UI" w:cs="Segoe UI"/>
          <w:color w:val="242424"/>
        </w:rPr>
        <w:tab/>
      </w:r>
    </w:p>
    <w:p w14:paraId="760A91FB" w14:textId="77777777" w:rsidR="009F33A6" w:rsidRPr="009F33A6" w:rsidRDefault="009F33A6" w:rsidP="001A1D1B">
      <w:pPr>
        <w:pStyle w:val="ListParagraph"/>
        <w:numPr>
          <w:ilvl w:val="0"/>
          <w:numId w:val="39"/>
        </w:numPr>
        <w:shd w:val="clear" w:color="auto" w:fill="FFFFFF" w:themeFill="background1"/>
        <w:spacing w:afterLines="60" w:after="144" w:line="240" w:lineRule="auto"/>
        <w:contextualSpacing w:val="0"/>
        <w:rPr>
          <w:rFonts w:ascii="Segoe UI" w:eastAsia="Segoe UI" w:hAnsi="Segoe UI" w:cs="Segoe UI"/>
          <w:color w:val="242424"/>
        </w:rPr>
      </w:pPr>
      <w:r w:rsidRPr="009F33A6">
        <w:rPr>
          <w:rFonts w:ascii="Segoe UI" w:eastAsia="Segoe UI" w:hAnsi="Segoe UI" w:cs="Segoe UI"/>
          <w:color w:val="242424"/>
        </w:rPr>
        <w:t># of individuals who increased their disposable income by accessing benefits or financial services/products allowing them to reduce costs</w:t>
      </w:r>
    </w:p>
    <w:p w14:paraId="0E8F45E5" w14:textId="77777777" w:rsidR="009F33A6" w:rsidRPr="009F33A6" w:rsidRDefault="009F33A6" w:rsidP="001A1D1B">
      <w:pPr>
        <w:pStyle w:val="ListParagraph"/>
        <w:numPr>
          <w:ilvl w:val="0"/>
          <w:numId w:val="39"/>
        </w:numPr>
        <w:shd w:val="clear" w:color="auto" w:fill="FFFFFF" w:themeFill="background1"/>
        <w:spacing w:afterLines="60" w:after="144" w:line="240" w:lineRule="auto"/>
        <w:contextualSpacing w:val="0"/>
        <w:rPr>
          <w:rFonts w:ascii="Segoe UI" w:eastAsia="Segoe UI" w:hAnsi="Segoe UI" w:cs="Segoe UI"/>
          <w:color w:val="242424"/>
        </w:rPr>
      </w:pPr>
      <w:r w:rsidRPr="009F33A6">
        <w:rPr>
          <w:rFonts w:ascii="Segoe UI" w:eastAsia="Segoe UI" w:hAnsi="Segoe UI" w:cs="Segoe UI"/>
          <w:color w:val="242424"/>
        </w:rPr>
        <w:t># of individuals who maintained their jobs or wages</w:t>
      </w:r>
      <w:r w:rsidRPr="009F33A6">
        <w:rPr>
          <w:rFonts w:ascii="Segoe UI" w:eastAsia="Segoe UI" w:hAnsi="Segoe UI" w:cs="Segoe UI"/>
          <w:color w:val="242424"/>
        </w:rPr>
        <w:tab/>
      </w:r>
      <w:r w:rsidRPr="009F33A6">
        <w:rPr>
          <w:rFonts w:ascii="Segoe UI" w:eastAsia="Segoe UI" w:hAnsi="Segoe UI" w:cs="Segoe UI"/>
          <w:color w:val="242424"/>
        </w:rPr>
        <w:tab/>
      </w:r>
    </w:p>
    <w:p w14:paraId="29791179" w14:textId="77777777" w:rsidR="009F33A6" w:rsidRPr="009F33A6" w:rsidRDefault="009F33A6" w:rsidP="001A1D1B">
      <w:pPr>
        <w:pStyle w:val="ListParagraph"/>
        <w:numPr>
          <w:ilvl w:val="0"/>
          <w:numId w:val="39"/>
        </w:numPr>
        <w:shd w:val="clear" w:color="auto" w:fill="FFFFFF" w:themeFill="background1"/>
        <w:spacing w:afterLines="60" w:after="144" w:line="240" w:lineRule="auto"/>
        <w:contextualSpacing w:val="0"/>
        <w:rPr>
          <w:rFonts w:ascii="Segoe UI" w:eastAsia="Segoe UI" w:hAnsi="Segoe UI" w:cs="Segoe UI"/>
          <w:color w:val="242424"/>
        </w:rPr>
      </w:pPr>
      <w:r w:rsidRPr="009F33A6">
        <w:rPr>
          <w:rFonts w:ascii="Segoe UI" w:eastAsia="Segoe UI" w:hAnsi="Segoe UI" w:cs="Segoe UI"/>
          <w:color w:val="242424"/>
        </w:rPr>
        <w:t># of individuals who received childcare assistance</w:t>
      </w:r>
      <w:r w:rsidRPr="009F33A6">
        <w:rPr>
          <w:rFonts w:ascii="Segoe UI" w:eastAsia="Segoe UI" w:hAnsi="Segoe UI" w:cs="Segoe UI"/>
          <w:color w:val="242424"/>
        </w:rPr>
        <w:tab/>
      </w:r>
    </w:p>
    <w:p w14:paraId="24A01A0A" w14:textId="77777777" w:rsidR="009F33A6" w:rsidRPr="009F33A6" w:rsidRDefault="009F33A6" w:rsidP="001A1D1B">
      <w:pPr>
        <w:pStyle w:val="ListParagraph"/>
        <w:numPr>
          <w:ilvl w:val="0"/>
          <w:numId w:val="39"/>
        </w:numPr>
        <w:shd w:val="clear" w:color="auto" w:fill="FFFFFF" w:themeFill="background1"/>
        <w:spacing w:afterLines="60" w:after="144" w:line="240" w:lineRule="auto"/>
        <w:contextualSpacing w:val="0"/>
        <w:rPr>
          <w:rFonts w:ascii="Segoe UI" w:eastAsia="Segoe UI" w:hAnsi="Segoe UI" w:cs="Segoe UI"/>
          <w:color w:val="242424"/>
        </w:rPr>
      </w:pPr>
      <w:r w:rsidRPr="009F33A6">
        <w:rPr>
          <w:rFonts w:ascii="Segoe UI" w:eastAsia="Segoe UI" w:hAnsi="Segoe UI" w:cs="Segoe UI"/>
          <w:color w:val="242424"/>
        </w:rPr>
        <w:t xml:space="preserve"># of individuals who received emergency support services (rent/mortgage, utility, food, medical/healthcare, etc.) </w:t>
      </w:r>
    </w:p>
    <w:p w14:paraId="2D13A543" w14:textId="77777777" w:rsidR="009F33A6" w:rsidRPr="009F33A6" w:rsidRDefault="009F33A6" w:rsidP="001A1D1B">
      <w:pPr>
        <w:pStyle w:val="ListParagraph"/>
        <w:numPr>
          <w:ilvl w:val="0"/>
          <w:numId w:val="39"/>
        </w:numPr>
        <w:shd w:val="clear" w:color="auto" w:fill="FFFFFF" w:themeFill="background1"/>
        <w:spacing w:afterLines="60" w:after="144" w:line="240" w:lineRule="auto"/>
        <w:contextualSpacing w:val="0"/>
        <w:rPr>
          <w:rFonts w:ascii="Segoe UI" w:eastAsia="Segoe UI" w:hAnsi="Segoe UI" w:cs="Segoe UI"/>
          <w:color w:val="242424"/>
        </w:rPr>
      </w:pPr>
      <w:r w:rsidRPr="009F33A6">
        <w:rPr>
          <w:rFonts w:ascii="Segoe UI" w:eastAsia="Segoe UI" w:hAnsi="Segoe UI" w:cs="Segoe UI"/>
          <w:color w:val="242424"/>
        </w:rPr>
        <w:t># of individuals who received housing-related services</w:t>
      </w:r>
    </w:p>
    <w:p w14:paraId="65B7B495" w14:textId="77777777" w:rsidR="009F33A6" w:rsidRPr="009F33A6" w:rsidRDefault="009F33A6" w:rsidP="001A1D1B">
      <w:pPr>
        <w:pStyle w:val="ListParagraph"/>
        <w:numPr>
          <w:ilvl w:val="0"/>
          <w:numId w:val="39"/>
        </w:numPr>
        <w:shd w:val="clear" w:color="auto" w:fill="FFFFFF" w:themeFill="background1"/>
        <w:spacing w:afterLines="60" w:after="144" w:line="240" w:lineRule="auto"/>
        <w:contextualSpacing w:val="0"/>
        <w:rPr>
          <w:rFonts w:ascii="Segoe UI" w:eastAsia="Segoe UI" w:hAnsi="Segoe UI" w:cs="Segoe UI"/>
          <w:color w:val="242424"/>
        </w:rPr>
      </w:pPr>
      <w:r w:rsidRPr="009F33A6">
        <w:rPr>
          <w:rFonts w:ascii="Segoe UI" w:eastAsia="Segoe UI" w:hAnsi="Segoe UI" w:cs="Segoe UI"/>
          <w:color w:val="242424"/>
        </w:rPr>
        <w:t># of individuals who received literacy and writing support</w:t>
      </w:r>
    </w:p>
    <w:p w14:paraId="5397AFA3" w14:textId="77777777" w:rsidR="009F33A6" w:rsidRPr="009F33A6" w:rsidRDefault="009F33A6" w:rsidP="001A1D1B">
      <w:pPr>
        <w:pStyle w:val="ListParagraph"/>
        <w:numPr>
          <w:ilvl w:val="0"/>
          <w:numId w:val="39"/>
        </w:numPr>
        <w:shd w:val="clear" w:color="auto" w:fill="FFFFFF" w:themeFill="background1"/>
        <w:spacing w:afterLines="60" w:after="144" w:line="240" w:lineRule="auto"/>
        <w:contextualSpacing w:val="0"/>
        <w:rPr>
          <w:rFonts w:ascii="Segoe UI" w:eastAsia="Segoe UI" w:hAnsi="Segoe UI" w:cs="Segoe UI"/>
          <w:color w:val="242424"/>
        </w:rPr>
      </w:pPr>
      <w:r w:rsidRPr="009F33A6">
        <w:rPr>
          <w:rFonts w:ascii="Segoe UI" w:eastAsia="Segoe UI" w:hAnsi="Segoe UI" w:cs="Segoe UI"/>
          <w:color w:val="242424"/>
        </w:rPr>
        <w:t># of individuals who received other safety net-related services</w:t>
      </w:r>
      <w:r w:rsidRPr="009F33A6">
        <w:rPr>
          <w:rFonts w:ascii="Segoe UI" w:eastAsia="Segoe UI" w:hAnsi="Segoe UI" w:cs="Segoe UI"/>
          <w:color w:val="242424"/>
        </w:rPr>
        <w:tab/>
      </w:r>
    </w:p>
    <w:p w14:paraId="7D39F58D" w14:textId="77777777" w:rsidR="009F33A6" w:rsidRPr="009F33A6" w:rsidRDefault="009F33A6" w:rsidP="001A1D1B">
      <w:pPr>
        <w:pStyle w:val="ListParagraph"/>
        <w:numPr>
          <w:ilvl w:val="0"/>
          <w:numId w:val="39"/>
        </w:numPr>
        <w:shd w:val="clear" w:color="auto" w:fill="FFFFFF" w:themeFill="background1"/>
        <w:spacing w:afterLines="60" w:after="144" w:line="240" w:lineRule="auto"/>
        <w:contextualSpacing w:val="0"/>
        <w:rPr>
          <w:rFonts w:ascii="Segoe UI" w:eastAsia="Segoe UI" w:hAnsi="Segoe UI" w:cs="Segoe UI"/>
          <w:color w:val="242424"/>
        </w:rPr>
      </w:pPr>
      <w:r w:rsidRPr="009F33A6">
        <w:rPr>
          <w:rFonts w:ascii="Segoe UI" w:eastAsia="Segoe UI" w:hAnsi="Segoe UI" w:cs="Segoe UI"/>
          <w:color w:val="242424"/>
        </w:rPr>
        <w:t># of individuals who received transportation assistance to workplaces or social service providers</w:t>
      </w:r>
    </w:p>
    <w:p w14:paraId="338E0D4C" w14:textId="77777777" w:rsidR="009F33A6" w:rsidRPr="009F33A6" w:rsidRDefault="009F33A6" w:rsidP="001A1D1B">
      <w:pPr>
        <w:pStyle w:val="ListParagraph"/>
        <w:numPr>
          <w:ilvl w:val="0"/>
          <w:numId w:val="39"/>
        </w:numPr>
        <w:shd w:val="clear" w:color="auto" w:fill="FFFFFF" w:themeFill="background1"/>
        <w:spacing w:afterLines="60" w:after="144" w:line="240" w:lineRule="auto"/>
        <w:contextualSpacing w:val="0"/>
        <w:rPr>
          <w:rFonts w:ascii="Segoe UI" w:eastAsia="Segoe UI" w:hAnsi="Segoe UI" w:cs="Segoe UI"/>
          <w:color w:val="242424"/>
        </w:rPr>
      </w:pPr>
      <w:r w:rsidRPr="009F33A6">
        <w:rPr>
          <w:rFonts w:ascii="Segoe UI" w:eastAsia="Segoe UI" w:hAnsi="Segoe UI" w:cs="Segoe UI"/>
          <w:color w:val="242424"/>
        </w:rPr>
        <w:t># of individuals who stopped or reduced debt collection activity or received assistance with bankruptcy proceedings</w:t>
      </w:r>
      <w:r w:rsidRPr="009F33A6">
        <w:rPr>
          <w:rFonts w:ascii="Segoe UI" w:eastAsia="Segoe UI" w:hAnsi="Segoe UI" w:cs="Segoe UI"/>
          <w:color w:val="242424"/>
        </w:rPr>
        <w:tab/>
      </w:r>
    </w:p>
    <w:p w14:paraId="6BA0E5D0" w14:textId="77777777" w:rsidR="009F33A6" w:rsidRPr="009F33A6" w:rsidRDefault="009F33A6" w:rsidP="001A1D1B">
      <w:pPr>
        <w:pStyle w:val="ListParagraph"/>
        <w:numPr>
          <w:ilvl w:val="0"/>
          <w:numId w:val="39"/>
        </w:numPr>
        <w:shd w:val="clear" w:color="auto" w:fill="FFFFFF" w:themeFill="background1"/>
        <w:spacing w:afterLines="60" w:after="144" w:line="240" w:lineRule="auto"/>
        <w:contextualSpacing w:val="0"/>
        <w:rPr>
          <w:rFonts w:ascii="Segoe UI" w:eastAsia="Segoe UI" w:hAnsi="Segoe UI" w:cs="Segoe UI"/>
          <w:color w:val="242424"/>
        </w:rPr>
      </w:pPr>
      <w:r w:rsidRPr="009F33A6">
        <w:rPr>
          <w:rFonts w:ascii="Segoe UI" w:eastAsia="Segoe UI" w:hAnsi="Segoe UI" w:cs="Segoe UI"/>
          <w:color w:val="242424"/>
        </w:rPr>
        <w:t># of parents/caregivers who can continue working</w:t>
      </w:r>
    </w:p>
    <w:p w14:paraId="169D482A" w14:textId="77777777" w:rsidR="009F33A6" w:rsidRPr="009F33A6" w:rsidRDefault="009F33A6" w:rsidP="001A1D1B">
      <w:pPr>
        <w:pStyle w:val="ListParagraph"/>
        <w:numPr>
          <w:ilvl w:val="0"/>
          <w:numId w:val="39"/>
        </w:numPr>
        <w:shd w:val="clear" w:color="auto" w:fill="FFFFFF" w:themeFill="background1"/>
        <w:spacing w:afterLines="60" w:after="144" w:line="240" w:lineRule="auto"/>
        <w:contextualSpacing w:val="0"/>
        <w:rPr>
          <w:rFonts w:ascii="Segoe UI" w:eastAsia="Segoe UI" w:hAnsi="Segoe UI" w:cs="Segoe UI"/>
          <w:color w:val="242424"/>
        </w:rPr>
      </w:pPr>
      <w:r w:rsidRPr="009F33A6">
        <w:rPr>
          <w:rFonts w:ascii="Segoe UI" w:eastAsia="Segoe UI" w:hAnsi="Segoe UI" w:cs="Segoe UI"/>
          <w:color w:val="242424"/>
        </w:rPr>
        <w:t xml:space="preserve">% of ALICE family caregivers who retain employment or increase work hours </w:t>
      </w:r>
      <w:proofErr w:type="gramStart"/>
      <w:r w:rsidRPr="009F33A6">
        <w:rPr>
          <w:rFonts w:ascii="Segoe UI" w:eastAsia="Segoe UI" w:hAnsi="Segoe UI" w:cs="Segoe UI"/>
          <w:color w:val="242424"/>
        </w:rPr>
        <w:t>as a result of</w:t>
      </w:r>
      <w:proofErr w:type="gramEnd"/>
      <w:r w:rsidRPr="009F33A6">
        <w:rPr>
          <w:rFonts w:ascii="Segoe UI" w:eastAsia="Segoe UI" w:hAnsi="Segoe UI" w:cs="Segoe UI"/>
          <w:color w:val="242424"/>
        </w:rPr>
        <w:t xml:space="preserve"> support for their dependent(s)</w:t>
      </w:r>
    </w:p>
    <w:p w14:paraId="2AE62071" w14:textId="77777777" w:rsidR="009F33A6" w:rsidRPr="009F33A6" w:rsidRDefault="009F33A6" w:rsidP="001A1D1B">
      <w:pPr>
        <w:pStyle w:val="ListParagraph"/>
        <w:numPr>
          <w:ilvl w:val="0"/>
          <w:numId w:val="39"/>
        </w:numPr>
        <w:shd w:val="clear" w:color="auto" w:fill="FFFFFF" w:themeFill="background1"/>
        <w:spacing w:afterLines="60" w:after="144" w:line="240" w:lineRule="auto"/>
        <w:contextualSpacing w:val="0"/>
        <w:rPr>
          <w:rFonts w:ascii="Segoe UI" w:eastAsia="Segoe UI" w:hAnsi="Segoe UI" w:cs="Segoe UI"/>
          <w:color w:val="242424"/>
        </w:rPr>
      </w:pPr>
      <w:r w:rsidRPr="009F33A6">
        <w:rPr>
          <w:rFonts w:ascii="Segoe UI" w:eastAsia="Segoe UI" w:hAnsi="Segoe UI" w:cs="Segoe UI"/>
          <w:color w:val="242424"/>
        </w:rPr>
        <w:t>% of ALICE family households who experience reduced out-of-pocket caregiving expenses due to external support services</w:t>
      </w:r>
    </w:p>
    <w:p w14:paraId="597756D5" w14:textId="77777777" w:rsidR="009F33A6" w:rsidRPr="009F33A6" w:rsidRDefault="009F33A6" w:rsidP="001A1D1B">
      <w:pPr>
        <w:pStyle w:val="ListParagraph"/>
        <w:numPr>
          <w:ilvl w:val="0"/>
          <w:numId w:val="39"/>
        </w:numPr>
        <w:shd w:val="clear" w:color="auto" w:fill="FFFFFF" w:themeFill="background1"/>
        <w:spacing w:afterLines="60" w:after="144" w:line="240" w:lineRule="auto"/>
        <w:contextualSpacing w:val="0"/>
        <w:rPr>
          <w:rFonts w:ascii="Segoe UI" w:eastAsia="Segoe UI" w:hAnsi="Segoe UI" w:cs="Segoe UI"/>
          <w:color w:val="242424"/>
        </w:rPr>
      </w:pPr>
      <w:r w:rsidRPr="009F33A6">
        <w:rPr>
          <w:rFonts w:ascii="Segoe UI" w:eastAsia="Segoe UI" w:hAnsi="Segoe UI" w:cs="Segoe UI"/>
          <w:color w:val="242424"/>
        </w:rPr>
        <w:t>% of caregivers who report increased ability to balance employment, education, or personal responsibilities with caregiving</w:t>
      </w:r>
    </w:p>
    <w:p w14:paraId="524B03AB" w14:textId="77777777" w:rsidR="009F33A6" w:rsidRPr="009F33A6" w:rsidRDefault="009F33A6" w:rsidP="001A1D1B">
      <w:pPr>
        <w:pStyle w:val="ListParagraph"/>
        <w:numPr>
          <w:ilvl w:val="0"/>
          <w:numId w:val="39"/>
        </w:numPr>
        <w:shd w:val="clear" w:color="auto" w:fill="FFFFFF" w:themeFill="background1"/>
        <w:spacing w:afterLines="60" w:after="144" w:line="240" w:lineRule="auto"/>
        <w:contextualSpacing w:val="0"/>
        <w:rPr>
          <w:rFonts w:ascii="Segoe UI" w:eastAsia="Segoe UI" w:hAnsi="Segoe UI" w:cs="Segoe UI"/>
          <w:color w:val="242424"/>
        </w:rPr>
      </w:pPr>
      <w:r w:rsidRPr="009F33A6">
        <w:rPr>
          <w:rFonts w:ascii="Segoe UI" w:eastAsia="Segoe UI" w:hAnsi="Segoe UI" w:cs="Segoe UI"/>
          <w:color w:val="242424"/>
        </w:rPr>
        <w:t>% of individuals who earned job-relevant licenses, certificates, and/or credentials</w:t>
      </w:r>
    </w:p>
    <w:p w14:paraId="22D88C3E" w14:textId="77777777" w:rsidR="009F33A6" w:rsidRPr="009F33A6" w:rsidRDefault="009F33A6" w:rsidP="001A1D1B">
      <w:pPr>
        <w:pStyle w:val="ListParagraph"/>
        <w:numPr>
          <w:ilvl w:val="0"/>
          <w:numId w:val="39"/>
        </w:numPr>
        <w:shd w:val="clear" w:color="auto" w:fill="FFFFFF" w:themeFill="background1"/>
        <w:spacing w:afterLines="60" w:after="144" w:line="240" w:lineRule="auto"/>
        <w:contextualSpacing w:val="0"/>
        <w:rPr>
          <w:rFonts w:ascii="Segoe UI" w:eastAsia="Segoe UI" w:hAnsi="Segoe UI" w:cs="Segoe UI"/>
          <w:color w:val="242424"/>
        </w:rPr>
      </w:pPr>
      <w:r w:rsidRPr="009F33A6">
        <w:rPr>
          <w:rFonts w:ascii="Segoe UI" w:eastAsia="Segoe UI" w:hAnsi="Segoe UI" w:cs="Segoe UI"/>
          <w:color w:val="242424"/>
        </w:rPr>
        <w:lastRenderedPageBreak/>
        <w:t>% of individuals who gained employment or secured better employment (part-time to full-time, benefits, salary/wage increase, etc.)</w:t>
      </w:r>
    </w:p>
    <w:p w14:paraId="6888E72F" w14:textId="77777777" w:rsidR="009F33A6" w:rsidRPr="009F33A6" w:rsidRDefault="009F33A6" w:rsidP="001A1D1B">
      <w:pPr>
        <w:pStyle w:val="ListParagraph"/>
        <w:numPr>
          <w:ilvl w:val="0"/>
          <w:numId w:val="39"/>
        </w:numPr>
        <w:shd w:val="clear" w:color="auto" w:fill="FFFFFF" w:themeFill="background1"/>
        <w:spacing w:afterLines="60" w:after="144" w:line="240" w:lineRule="auto"/>
        <w:contextualSpacing w:val="0"/>
        <w:rPr>
          <w:rFonts w:ascii="Segoe UI" w:eastAsia="Segoe UI" w:hAnsi="Segoe UI" w:cs="Segoe UI"/>
          <w:color w:val="242424"/>
        </w:rPr>
      </w:pPr>
      <w:r w:rsidRPr="009F33A6">
        <w:rPr>
          <w:rFonts w:ascii="Segoe UI" w:eastAsia="Segoe UI" w:hAnsi="Segoe UI" w:cs="Segoe UI"/>
          <w:color w:val="242424"/>
        </w:rPr>
        <w:t>% of individuals who maintained housing</w:t>
      </w:r>
    </w:p>
    <w:p w14:paraId="6719ECE9" w14:textId="3012B526" w:rsidR="009F33A6" w:rsidRPr="009F33A6" w:rsidRDefault="009F33A6" w:rsidP="001A1D1B">
      <w:pPr>
        <w:pStyle w:val="ListParagraph"/>
        <w:numPr>
          <w:ilvl w:val="0"/>
          <w:numId w:val="39"/>
        </w:numPr>
        <w:shd w:val="clear" w:color="auto" w:fill="FFFFFF" w:themeFill="background1"/>
        <w:spacing w:afterLines="60" w:after="144" w:line="240" w:lineRule="auto"/>
        <w:contextualSpacing w:val="0"/>
        <w:rPr>
          <w:rFonts w:ascii="Segoe UI" w:eastAsia="Segoe UI" w:hAnsi="Segoe UI" w:cs="Segoe UI"/>
          <w:color w:val="242424"/>
        </w:rPr>
      </w:pPr>
      <w:r w:rsidRPr="009F33A6">
        <w:rPr>
          <w:rFonts w:ascii="Segoe UI" w:eastAsia="Segoe UI" w:hAnsi="Segoe UI" w:cs="Segoe UI"/>
          <w:color w:val="242424"/>
        </w:rPr>
        <w:t>% of individuals with homeowner/tenant satisfaction</w:t>
      </w:r>
    </w:p>
    <w:p w14:paraId="0CD05B1C" w14:textId="77777777" w:rsidR="008B3752" w:rsidRPr="008B3752" w:rsidRDefault="008B3752" w:rsidP="008B3752">
      <w:pPr>
        <w:spacing w:afterLines="60" w:after="144" w:line="259" w:lineRule="auto"/>
        <w:ind w:left="360"/>
        <w:rPr>
          <w:rFonts w:ascii="Segoe UI" w:eastAsia="Segoe UI" w:hAnsi="Segoe UI" w:cs="Segoe UI"/>
        </w:rPr>
      </w:pPr>
    </w:p>
    <w:p w14:paraId="75022F90" w14:textId="0FC5DC35" w:rsidR="1F9D29E2" w:rsidRPr="00772B1B" w:rsidRDefault="3A40B14E" w:rsidP="00E81337">
      <w:pPr>
        <w:spacing w:afterLines="60" w:after="144" w:line="259" w:lineRule="auto"/>
        <w:ind w:firstLine="450"/>
        <w:rPr>
          <w:rFonts w:ascii="Segoe UI" w:eastAsia="Segoe UI" w:hAnsi="Segoe UI" w:cs="Segoe UI"/>
          <w:b/>
          <w:bCs/>
          <w:color w:val="0244B2"/>
          <w:sz w:val="28"/>
          <w:szCs w:val="28"/>
        </w:rPr>
      </w:pPr>
      <w:r w:rsidRPr="00772B1B">
        <w:rPr>
          <w:rFonts w:ascii="Segoe UI" w:eastAsia="Segoe UI" w:hAnsi="Segoe UI" w:cs="Segoe UI"/>
          <w:b/>
          <w:bCs/>
          <w:color w:val="0244B2"/>
          <w:sz w:val="28"/>
          <w:szCs w:val="28"/>
        </w:rPr>
        <w:t>HEALTHY COMMUNITY:</w:t>
      </w:r>
    </w:p>
    <w:p w14:paraId="5363A63C" w14:textId="77777777" w:rsidR="009F33A6" w:rsidRPr="009F33A6" w:rsidRDefault="009F33A6" w:rsidP="009F33A6">
      <w:pPr>
        <w:pStyle w:val="ListParagraph"/>
        <w:numPr>
          <w:ilvl w:val="0"/>
          <w:numId w:val="25"/>
        </w:numPr>
        <w:shd w:val="clear" w:color="auto" w:fill="FFFFFF" w:themeFill="background1"/>
        <w:spacing w:afterLines="60" w:after="144" w:line="240" w:lineRule="auto"/>
        <w:contextualSpacing w:val="0"/>
        <w:rPr>
          <w:rFonts w:ascii="Segoe UI" w:eastAsia="Segoe UI" w:hAnsi="Segoe UI" w:cs="Segoe UI"/>
          <w:color w:val="242424"/>
        </w:rPr>
      </w:pPr>
      <w:r w:rsidRPr="009F33A6">
        <w:rPr>
          <w:rFonts w:ascii="Segoe UI" w:eastAsia="Segoe UI" w:hAnsi="Segoe UI" w:cs="Segoe UI"/>
          <w:color w:val="242424"/>
        </w:rPr>
        <w:t xml:space="preserve"># of ALICE caregivers provided with training in caregiving skills </w:t>
      </w:r>
    </w:p>
    <w:p w14:paraId="30ED2A82" w14:textId="77777777" w:rsidR="009F33A6" w:rsidRPr="009F33A6" w:rsidRDefault="009F33A6" w:rsidP="009F33A6">
      <w:pPr>
        <w:pStyle w:val="ListParagraph"/>
        <w:numPr>
          <w:ilvl w:val="0"/>
          <w:numId w:val="25"/>
        </w:numPr>
        <w:shd w:val="clear" w:color="auto" w:fill="FFFFFF" w:themeFill="background1"/>
        <w:spacing w:afterLines="60" w:after="144" w:line="240" w:lineRule="auto"/>
        <w:contextualSpacing w:val="0"/>
        <w:rPr>
          <w:rFonts w:ascii="Segoe UI" w:eastAsia="Segoe UI" w:hAnsi="Segoe UI" w:cs="Segoe UI"/>
          <w:color w:val="242424"/>
        </w:rPr>
      </w:pPr>
      <w:r w:rsidRPr="009F33A6">
        <w:rPr>
          <w:rFonts w:ascii="Segoe UI" w:eastAsia="Segoe UI" w:hAnsi="Segoe UI" w:cs="Segoe UI"/>
          <w:color w:val="242424"/>
        </w:rPr>
        <w:t># of ALICE families provided with respite services through care for seniors, individuals with disabilities, or other dependents</w:t>
      </w:r>
    </w:p>
    <w:p w14:paraId="1584877C" w14:textId="77777777" w:rsidR="009F33A6" w:rsidRPr="009F33A6" w:rsidRDefault="009F33A6" w:rsidP="009F33A6">
      <w:pPr>
        <w:pStyle w:val="ListParagraph"/>
        <w:numPr>
          <w:ilvl w:val="0"/>
          <w:numId w:val="25"/>
        </w:numPr>
        <w:shd w:val="clear" w:color="auto" w:fill="FFFFFF" w:themeFill="background1"/>
        <w:spacing w:afterLines="60" w:after="144" w:line="240" w:lineRule="auto"/>
        <w:contextualSpacing w:val="0"/>
        <w:rPr>
          <w:rFonts w:ascii="Segoe UI" w:eastAsia="Segoe UI" w:hAnsi="Segoe UI" w:cs="Segoe UI"/>
          <w:color w:val="242424"/>
        </w:rPr>
      </w:pPr>
      <w:r w:rsidRPr="009F33A6">
        <w:rPr>
          <w:rFonts w:ascii="Segoe UI" w:eastAsia="Segoe UI" w:hAnsi="Segoe UI" w:cs="Segoe UI"/>
          <w:color w:val="242424"/>
        </w:rPr>
        <w:t># of grocery bags provided</w:t>
      </w:r>
    </w:p>
    <w:p w14:paraId="184E53C0" w14:textId="77777777" w:rsidR="009F33A6" w:rsidRPr="009F33A6" w:rsidRDefault="009F33A6" w:rsidP="009F33A6">
      <w:pPr>
        <w:pStyle w:val="ListParagraph"/>
        <w:numPr>
          <w:ilvl w:val="0"/>
          <w:numId w:val="25"/>
        </w:numPr>
        <w:shd w:val="clear" w:color="auto" w:fill="FFFFFF" w:themeFill="background1"/>
        <w:spacing w:afterLines="60" w:after="144" w:line="240" w:lineRule="auto"/>
        <w:contextualSpacing w:val="0"/>
        <w:rPr>
          <w:rFonts w:ascii="Segoe UI" w:eastAsia="Segoe UI" w:hAnsi="Segoe UI" w:cs="Segoe UI"/>
          <w:color w:val="242424"/>
        </w:rPr>
      </w:pPr>
      <w:r w:rsidRPr="009F33A6">
        <w:rPr>
          <w:rFonts w:ascii="Segoe UI" w:eastAsia="Segoe UI" w:hAnsi="Segoe UI" w:cs="Segoe UI"/>
          <w:color w:val="242424"/>
        </w:rPr>
        <w:t># of individuals assessed for eating healthier, increasing their physical activity, and/or enrolled in healthy food access/nutrition programs</w:t>
      </w:r>
    </w:p>
    <w:p w14:paraId="0FEFACF8" w14:textId="77777777" w:rsidR="009F33A6" w:rsidRPr="009F33A6" w:rsidRDefault="009F33A6" w:rsidP="009F33A6">
      <w:pPr>
        <w:pStyle w:val="ListParagraph"/>
        <w:numPr>
          <w:ilvl w:val="0"/>
          <w:numId w:val="25"/>
        </w:numPr>
        <w:shd w:val="clear" w:color="auto" w:fill="FFFFFF" w:themeFill="background1"/>
        <w:spacing w:afterLines="60" w:after="144" w:line="240" w:lineRule="auto"/>
        <w:contextualSpacing w:val="0"/>
        <w:rPr>
          <w:rFonts w:ascii="Segoe UI" w:eastAsia="Segoe UI" w:hAnsi="Segoe UI" w:cs="Segoe UI"/>
          <w:color w:val="242424"/>
        </w:rPr>
      </w:pPr>
      <w:r w:rsidRPr="009F33A6">
        <w:rPr>
          <w:rFonts w:ascii="Segoe UI" w:eastAsia="Segoe UI" w:hAnsi="Segoe UI" w:cs="Segoe UI"/>
          <w:color w:val="242424"/>
        </w:rPr>
        <w:t># of individuals assessed for health, wellness, identified risky behaviors, and/or improvement in their quality of life</w:t>
      </w:r>
      <w:r w:rsidRPr="009F33A6">
        <w:rPr>
          <w:rFonts w:ascii="Segoe UI" w:eastAsia="Segoe UI" w:hAnsi="Segoe UI" w:cs="Segoe UI"/>
          <w:color w:val="242424"/>
        </w:rPr>
        <w:tab/>
      </w:r>
    </w:p>
    <w:p w14:paraId="78CB4CC1" w14:textId="77777777" w:rsidR="009F33A6" w:rsidRPr="009F33A6" w:rsidRDefault="009F33A6" w:rsidP="009F33A6">
      <w:pPr>
        <w:pStyle w:val="ListParagraph"/>
        <w:numPr>
          <w:ilvl w:val="0"/>
          <w:numId w:val="25"/>
        </w:numPr>
        <w:shd w:val="clear" w:color="auto" w:fill="FFFFFF" w:themeFill="background1"/>
        <w:spacing w:afterLines="60" w:after="144" w:line="240" w:lineRule="auto"/>
        <w:contextualSpacing w:val="0"/>
        <w:rPr>
          <w:rFonts w:ascii="Segoe UI" w:eastAsia="Segoe UI" w:hAnsi="Segoe UI" w:cs="Segoe UI"/>
          <w:color w:val="242424"/>
        </w:rPr>
      </w:pPr>
      <w:r w:rsidRPr="009F33A6">
        <w:rPr>
          <w:rFonts w:ascii="Segoe UI" w:eastAsia="Segoe UI" w:hAnsi="Segoe UI" w:cs="Segoe UI"/>
          <w:color w:val="242424"/>
        </w:rPr>
        <w:t># of individuals assisted with enrollment in food assistance programs (such as SNAP, WIC, etc.)</w:t>
      </w:r>
    </w:p>
    <w:p w14:paraId="2A4C7DD4" w14:textId="77777777" w:rsidR="009F33A6" w:rsidRPr="009F33A6" w:rsidRDefault="009F33A6" w:rsidP="009F33A6">
      <w:pPr>
        <w:pStyle w:val="ListParagraph"/>
        <w:numPr>
          <w:ilvl w:val="0"/>
          <w:numId w:val="25"/>
        </w:numPr>
        <w:shd w:val="clear" w:color="auto" w:fill="FFFFFF" w:themeFill="background1"/>
        <w:spacing w:afterLines="60" w:after="144" w:line="240" w:lineRule="auto"/>
        <w:contextualSpacing w:val="0"/>
        <w:rPr>
          <w:rFonts w:ascii="Segoe UI" w:eastAsia="Segoe UI" w:hAnsi="Segoe UI" w:cs="Segoe UI"/>
          <w:color w:val="242424"/>
        </w:rPr>
      </w:pPr>
      <w:r w:rsidRPr="009F33A6">
        <w:rPr>
          <w:rFonts w:ascii="Segoe UI" w:eastAsia="Segoe UI" w:hAnsi="Segoe UI" w:cs="Segoe UI"/>
          <w:color w:val="242424"/>
        </w:rPr>
        <w:t># of individuals assisted with enrollment in medical insurance (CHIP, Medicaid, Medicare, etc.)</w:t>
      </w:r>
    </w:p>
    <w:p w14:paraId="5383EF47" w14:textId="77777777" w:rsidR="009F33A6" w:rsidRPr="009F33A6" w:rsidRDefault="009F33A6" w:rsidP="009F33A6">
      <w:pPr>
        <w:pStyle w:val="ListParagraph"/>
        <w:numPr>
          <w:ilvl w:val="0"/>
          <w:numId w:val="25"/>
        </w:numPr>
        <w:shd w:val="clear" w:color="auto" w:fill="FFFFFF" w:themeFill="background1"/>
        <w:spacing w:afterLines="60" w:after="144" w:line="240" w:lineRule="auto"/>
        <w:contextualSpacing w:val="0"/>
        <w:rPr>
          <w:rFonts w:ascii="Segoe UI" w:eastAsia="Segoe UI" w:hAnsi="Segoe UI" w:cs="Segoe UI"/>
          <w:color w:val="242424"/>
        </w:rPr>
      </w:pPr>
      <w:r w:rsidRPr="009F33A6">
        <w:rPr>
          <w:rFonts w:ascii="Segoe UI" w:eastAsia="Segoe UI" w:hAnsi="Segoe UI" w:cs="Segoe UI"/>
          <w:color w:val="242424"/>
        </w:rPr>
        <w:t># of individuals directed to resources for healthy food or are provided nutrition education</w:t>
      </w:r>
    </w:p>
    <w:p w14:paraId="077F58A7" w14:textId="77777777" w:rsidR="009F33A6" w:rsidRPr="009F33A6" w:rsidRDefault="009F33A6" w:rsidP="009F33A6">
      <w:pPr>
        <w:pStyle w:val="ListParagraph"/>
        <w:numPr>
          <w:ilvl w:val="0"/>
          <w:numId w:val="25"/>
        </w:numPr>
        <w:shd w:val="clear" w:color="auto" w:fill="FFFFFF" w:themeFill="background1"/>
        <w:spacing w:afterLines="60" w:after="144" w:line="240" w:lineRule="auto"/>
        <w:contextualSpacing w:val="0"/>
        <w:rPr>
          <w:rFonts w:ascii="Segoe UI" w:eastAsia="Segoe UI" w:hAnsi="Segoe UI" w:cs="Segoe UI"/>
          <w:color w:val="242424"/>
        </w:rPr>
      </w:pPr>
      <w:r w:rsidRPr="009F33A6">
        <w:rPr>
          <w:rFonts w:ascii="Segoe UI" w:eastAsia="Segoe UI" w:hAnsi="Segoe UI" w:cs="Segoe UI"/>
          <w:color w:val="242424"/>
        </w:rPr>
        <w:t># of individuals provided with nutritional food, supplements, and/or supplies</w:t>
      </w:r>
    </w:p>
    <w:p w14:paraId="3B78BAB0" w14:textId="77777777" w:rsidR="009F33A6" w:rsidRPr="009F33A6" w:rsidRDefault="009F33A6" w:rsidP="009F33A6">
      <w:pPr>
        <w:pStyle w:val="ListParagraph"/>
        <w:numPr>
          <w:ilvl w:val="0"/>
          <w:numId w:val="25"/>
        </w:numPr>
        <w:shd w:val="clear" w:color="auto" w:fill="FFFFFF" w:themeFill="background1"/>
        <w:spacing w:afterLines="60" w:after="144" w:line="240" w:lineRule="auto"/>
        <w:contextualSpacing w:val="0"/>
        <w:rPr>
          <w:rFonts w:ascii="Segoe UI" w:eastAsia="Segoe UI" w:hAnsi="Segoe UI" w:cs="Segoe UI"/>
          <w:color w:val="242424"/>
        </w:rPr>
      </w:pPr>
      <w:r w:rsidRPr="009F33A6">
        <w:rPr>
          <w:rFonts w:ascii="Segoe UI" w:eastAsia="Segoe UI" w:hAnsi="Segoe UI" w:cs="Segoe UI"/>
          <w:color w:val="242424"/>
        </w:rPr>
        <w:t># of individuals served on a sliding scale fee</w:t>
      </w:r>
      <w:r w:rsidRPr="009F33A6">
        <w:rPr>
          <w:rFonts w:ascii="Segoe UI" w:eastAsia="Segoe UI" w:hAnsi="Segoe UI" w:cs="Segoe UI"/>
          <w:color w:val="242424"/>
        </w:rPr>
        <w:tab/>
      </w:r>
    </w:p>
    <w:p w14:paraId="219EB85F" w14:textId="77777777" w:rsidR="009F33A6" w:rsidRPr="009F33A6" w:rsidRDefault="009F33A6" w:rsidP="009F33A6">
      <w:pPr>
        <w:pStyle w:val="ListParagraph"/>
        <w:numPr>
          <w:ilvl w:val="0"/>
          <w:numId w:val="25"/>
        </w:numPr>
        <w:shd w:val="clear" w:color="auto" w:fill="FFFFFF" w:themeFill="background1"/>
        <w:spacing w:afterLines="60" w:after="144" w:line="240" w:lineRule="auto"/>
        <w:contextualSpacing w:val="0"/>
        <w:rPr>
          <w:rFonts w:ascii="Segoe UI" w:eastAsia="Segoe UI" w:hAnsi="Segoe UI" w:cs="Segoe UI"/>
          <w:color w:val="242424"/>
        </w:rPr>
      </w:pPr>
      <w:r w:rsidRPr="009F33A6">
        <w:rPr>
          <w:rFonts w:ascii="Segoe UI" w:eastAsia="Segoe UI" w:hAnsi="Segoe UI" w:cs="Segoe UI"/>
          <w:color w:val="242424"/>
        </w:rPr>
        <w:t># of individuals served without insurance</w:t>
      </w:r>
    </w:p>
    <w:p w14:paraId="6113E475" w14:textId="77777777" w:rsidR="009F33A6" w:rsidRPr="009F33A6" w:rsidRDefault="009F33A6" w:rsidP="009F33A6">
      <w:pPr>
        <w:pStyle w:val="ListParagraph"/>
        <w:numPr>
          <w:ilvl w:val="0"/>
          <w:numId w:val="25"/>
        </w:numPr>
        <w:shd w:val="clear" w:color="auto" w:fill="FFFFFF" w:themeFill="background1"/>
        <w:spacing w:afterLines="60" w:after="144" w:line="240" w:lineRule="auto"/>
        <w:contextualSpacing w:val="0"/>
        <w:rPr>
          <w:rFonts w:ascii="Segoe UI" w:eastAsia="Segoe UI" w:hAnsi="Segoe UI" w:cs="Segoe UI"/>
          <w:color w:val="242424"/>
        </w:rPr>
      </w:pPr>
      <w:r w:rsidRPr="009F33A6">
        <w:rPr>
          <w:rFonts w:ascii="Segoe UI" w:eastAsia="Segoe UI" w:hAnsi="Segoe UI" w:cs="Segoe UI"/>
          <w:color w:val="242424"/>
        </w:rPr>
        <w:t># of individuals transported to healthcare appointments</w:t>
      </w:r>
      <w:r w:rsidRPr="009F33A6">
        <w:rPr>
          <w:rFonts w:ascii="Segoe UI" w:eastAsia="Segoe UI" w:hAnsi="Segoe UI" w:cs="Segoe UI"/>
          <w:color w:val="242424"/>
        </w:rPr>
        <w:tab/>
      </w:r>
      <w:r w:rsidRPr="009F33A6">
        <w:rPr>
          <w:rFonts w:ascii="Segoe UI" w:eastAsia="Segoe UI" w:hAnsi="Segoe UI" w:cs="Segoe UI"/>
          <w:color w:val="242424"/>
        </w:rPr>
        <w:tab/>
      </w:r>
    </w:p>
    <w:p w14:paraId="53305570" w14:textId="77777777" w:rsidR="009F33A6" w:rsidRPr="009F33A6" w:rsidRDefault="009F33A6" w:rsidP="009F33A6">
      <w:pPr>
        <w:pStyle w:val="ListParagraph"/>
        <w:numPr>
          <w:ilvl w:val="0"/>
          <w:numId w:val="25"/>
        </w:numPr>
        <w:shd w:val="clear" w:color="auto" w:fill="FFFFFF" w:themeFill="background1"/>
        <w:spacing w:afterLines="60" w:after="144" w:line="240" w:lineRule="auto"/>
        <w:contextualSpacing w:val="0"/>
        <w:rPr>
          <w:rFonts w:ascii="Segoe UI" w:eastAsia="Segoe UI" w:hAnsi="Segoe UI" w:cs="Segoe UI"/>
          <w:color w:val="242424"/>
        </w:rPr>
      </w:pPr>
      <w:r w:rsidRPr="009F33A6">
        <w:rPr>
          <w:rFonts w:ascii="Segoe UI" w:eastAsia="Segoe UI" w:hAnsi="Segoe UI" w:cs="Segoe UI"/>
          <w:color w:val="242424"/>
        </w:rPr>
        <w:t># of individuals who acquired immediate safety for themselves and/or their children</w:t>
      </w:r>
    </w:p>
    <w:p w14:paraId="004A89F9" w14:textId="77777777" w:rsidR="009F33A6" w:rsidRPr="009F33A6" w:rsidRDefault="009F33A6" w:rsidP="009F33A6">
      <w:pPr>
        <w:pStyle w:val="ListParagraph"/>
        <w:numPr>
          <w:ilvl w:val="0"/>
          <w:numId w:val="25"/>
        </w:numPr>
        <w:shd w:val="clear" w:color="auto" w:fill="FFFFFF" w:themeFill="background1"/>
        <w:spacing w:afterLines="60" w:after="144" w:line="240" w:lineRule="auto"/>
        <w:contextualSpacing w:val="0"/>
        <w:rPr>
          <w:rFonts w:ascii="Segoe UI" w:eastAsia="Segoe UI" w:hAnsi="Segoe UI" w:cs="Segoe UI"/>
          <w:color w:val="242424"/>
        </w:rPr>
      </w:pPr>
      <w:r w:rsidRPr="009F33A6">
        <w:rPr>
          <w:rFonts w:ascii="Segoe UI" w:eastAsia="Segoe UI" w:hAnsi="Segoe UI" w:cs="Segoe UI"/>
          <w:color w:val="242424"/>
        </w:rPr>
        <w:t># of meals provided</w:t>
      </w:r>
    </w:p>
    <w:p w14:paraId="469BD898" w14:textId="77777777" w:rsidR="009F33A6" w:rsidRPr="009F33A6" w:rsidRDefault="009F33A6" w:rsidP="009F33A6">
      <w:pPr>
        <w:pStyle w:val="ListParagraph"/>
        <w:numPr>
          <w:ilvl w:val="0"/>
          <w:numId w:val="25"/>
        </w:numPr>
        <w:shd w:val="clear" w:color="auto" w:fill="FFFFFF" w:themeFill="background1"/>
        <w:spacing w:afterLines="60" w:after="144" w:line="240" w:lineRule="auto"/>
        <w:contextualSpacing w:val="0"/>
        <w:rPr>
          <w:rFonts w:ascii="Segoe UI" w:eastAsia="Segoe UI" w:hAnsi="Segoe UI" w:cs="Segoe UI"/>
          <w:color w:val="242424"/>
        </w:rPr>
      </w:pPr>
      <w:r w:rsidRPr="009F33A6">
        <w:rPr>
          <w:rFonts w:ascii="Segoe UI" w:eastAsia="Segoe UI" w:hAnsi="Segoe UI" w:cs="Segoe UI"/>
          <w:color w:val="242424"/>
        </w:rPr>
        <w:t>% of ALICE families reporting reduced stress and improved quality of life due to respite care services</w:t>
      </w:r>
    </w:p>
    <w:p w14:paraId="63D10F77" w14:textId="77777777" w:rsidR="009F33A6" w:rsidRPr="009F33A6" w:rsidRDefault="009F33A6" w:rsidP="009F33A6">
      <w:pPr>
        <w:pStyle w:val="ListParagraph"/>
        <w:numPr>
          <w:ilvl w:val="0"/>
          <w:numId w:val="25"/>
        </w:numPr>
        <w:shd w:val="clear" w:color="auto" w:fill="FFFFFF" w:themeFill="background1"/>
        <w:spacing w:afterLines="60" w:after="144" w:line="240" w:lineRule="auto"/>
        <w:contextualSpacing w:val="0"/>
        <w:rPr>
          <w:rFonts w:ascii="Segoe UI" w:eastAsia="Segoe UI" w:hAnsi="Segoe UI" w:cs="Segoe UI"/>
          <w:color w:val="242424"/>
        </w:rPr>
      </w:pPr>
      <w:r w:rsidRPr="009F33A6">
        <w:rPr>
          <w:rFonts w:ascii="Segoe UI" w:eastAsia="Segoe UI" w:hAnsi="Segoe UI" w:cs="Segoe UI"/>
          <w:color w:val="242424"/>
        </w:rPr>
        <w:t>% of individuals receiving treatment based on provided screenings or tests</w:t>
      </w:r>
      <w:r w:rsidRPr="009F33A6">
        <w:rPr>
          <w:rFonts w:ascii="Segoe UI" w:eastAsia="Segoe UI" w:hAnsi="Segoe UI" w:cs="Segoe UI"/>
          <w:color w:val="242424"/>
        </w:rPr>
        <w:tab/>
      </w:r>
    </w:p>
    <w:p w14:paraId="664B450F" w14:textId="77777777" w:rsidR="009F33A6" w:rsidRPr="009F33A6" w:rsidRDefault="009F33A6" w:rsidP="009F33A6">
      <w:pPr>
        <w:pStyle w:val="ListParagraph"/>
        <w:numPr>
          <w:ilvl w:val="0"/>
          <w:numId w:val="25"/>
        </w:numPr>
        <w:shd w:val="clear" w:color="auto" w:fill="FFFFFF" w:themeFill="background1"/>
        <w:spacing w:afterLines="60" w:after="144" w:line="240" w:lineRule="auto"/>
        <w:contextualSpacing w:val="0"/>
        <w:rPr>
          <w:rFonts w:ascii="Segoe UI" w:eastAsia="Segoe UI" w:hAnsi="Segoe UI" w:cs="Segoe UI"/>
          <w:color w:val="242424"/>
        </w:rPr>
      </w:pPr>
      <w:r w:rsidRPr="009F33A6">
        <w:rPr>
          <w:rFonts w:ascii="Segoe UI" w:eastAsia="Segoe UI" w:hAnsi="Segoe UI" w:cs="Segoe UI"/>
          <w:color w:val="242424"/>
        </w:rPr>
        <w:t>% of individuals who acquire skills/knowledge needed to progress their well-being (well-balanced diet, mental health, physical activity, etc.)</w:t>
      </w:r>
    </w:p>
    <w:p w14:paraId="70A541D0" w14:textId="62E644D3" w:rsidR="009F33A6" w:rsidRPr="009F33A6" w:rsidRDefault="009F33A6" w:rsidP="009F33A6">
      <w:pPr>
        <w:pStyle w:val="ListParagraph"/>
        <w:numPr>
          <w:ilvl w:val="0"/>
          <w:numId w:val="25"/>
        </w:numPr>
        <w:shd w:val="clear" w:color="auto" w:fill="FFFFFF" w:themeFill="background1"/>
        <w:spacing w:afterLines="60" w:after="144" w:line="240" w:lineRule="auto"/>
        <w:contextualSpacing w:val="0"/>
        <w:rPr>
          <w:rFonts w:ascii="Segoe UI" w:eastAsia="Segoe UI" w:hAnsi="Segoe UI" w:cs="Segoe UI"/>
          <w:color w:val="242424"/>
        </w:rPr>
      </w:pPr>
      <w:r w:rsidRPr="009F33A6">
        <w:rPr>
          <w:rFonts w:ascii="Segoe UI" w:eastAsia="Segoe UI" w:hAnsi="Segoe UI" w:cs="Segoe UI"/>
          <w:color w:val="242424"/>
        </w:rPr>
        <w:t>% of individuals who gained knowledge of how to access/produce/preserve healthy foods</w:t>
      </w:r>
    </w:p>
    <w:p w14:paraId="762C181E" w14:textId="77777777" w:rsidR="008B3752" w:rsidRPr="009F33A6" w:rsidRDefault="008B3752" w:rsidP="009F33A6">
      <w:pPr>
        <w:shd w:val="clear" w:color="auto" w:fill="FFFFFF" w:themeFill="background1"/>
        <w:spacing w:afterLines="60" w:after="144" w:line="240" w:lineRule="auto"/>
        <w:ind w:left="360"/>
        <w:rPr>
          <w:rFonts w:ascii="Segoe UI" w:eastAsia="Segoe UI" w:hAnsi="Segoe UI" w:cs="Segoe UI"/>
          <w:color w:val="242424"/>
        </w:rPr>
      </w:pPr>
    </w:p>
    <w:p w14:paraId="7E4E48DE" w14:textId="6A5C68C4" w:rsidR="008B3752" w:rsidRPr="00772B1B" w:rsidRDefault="008B3752" w:rsidP="00053DF5">
      <w:pPr>
        <w:keepNext/>
        <w:spacing w:afterLines="60" w:after="144" w:line="259" w:lineRule="auto"/>
        <w:ind w:left="360"/>
        <w:rPr>
          <w:rFonts w:ascii="Segoe UI" w:eastAsia="Segoe UI" w:hAnsi="Segoe UI" w:cs="Segoe UI"/>
          <w:b/>
          <w:bCs/>
          <w:color w:val="0244B2"/>
          <w:sz w:val="28"/>
          <w:szCs w:val="28"/>
        </w:rPr>
      </w:pPr>
      <w:r w:rsidRPr="00772B1B">
        <w:rPr>
          <w:rFonts w:ascii="Segoe UI" w:eastAsia="Segoe UI" w:hAnsi="Segoe UI" w:cs="Segoe UI"/>
          <w:b/>
          <w:bCs/>
          <w:color w:val="0244B2"/>
          <w:sz w:val="28"/>
          <w:szCs w:val="28"/>
        </w:rPr>
        <w:lastRenderedPageBreak/>
        <w:t>YOUTH OPPORTUNITY:</w:t>
      </w:r>
    </w:p>
    <w:p w14:paraId="21E40E6F" w14:textId="77777777" w:rsidR="00042CEE" w:rsidRPr="00042CEE" w:rsidRDefault="00042CEE" w:rsidP="00053DF5">
      <w:pPr>
        <w:pStyle w:val="ListParagraph"/>
        <w:keepNext/>
        <w:numPr>
          <w:ilvl w:val="0"/>
          <w:numId w:val="25"/>
        </w:numPr>
        <w:shd w:val="clear" w:color="auto" w:fill="FFFFFF" w:themeFill="background1"/>
        <w:spacing w:afterLines="60" w:after="144" w:line="240" w:lineRule="auto"/>
        <w:contextualSpacing w:val="0"/>
        <w:rPr>
          <w:rFonts w:ascii="Segoe UI" w:eastAsia="Segoe UI" w:hAnsi="Segoe UI" w:cs="Segoe UI"/>
          <w:color w:val="242424"/>
        </w:rPr>
      </w:pPr>
      <w:r w:rsidRPr="00042CEE">
        <w:rPr>
          <w:rFonts w:ascii="Segoe UI" w:eastAsia="Segoe UI" w:hAnsi="Segoe UI" w:cs="Segoe UI"/>
          <w:color w:val="242424"/>
        </w:rPr>
        <w:t># of children (birth to age 5) assessed for developmental milestones</w:t>
      </w:r>
    </w:p>
    <w:p w14:paraId="450A7B03" w14:textId="77777777" w:rsidR="00042CEE" w:rsidRPr="00042CEE" w:rsidRDefault="00042CEE" w:rsidP="00042CEE">
      <w:pPr>
        <w:pStyle w:val="ListParagraph"/>
        <w:numPr>
          <w:ilvl w:val="0"/>
          <w:numId w:val="25"/>
        </w:numPr>
        <w:shd w:val="clear" w:color="auto" w:fill="FFFFFF" w:themeFill="background1"/>
        <w:spacing w:afterLines="60" w:after="144" w:line="240" w:lineRule="auto"/>
        <w:contextualSpacing w:val="0"/>
        <w:rPr>
          <w:rFonts w:ascii="Segoe UI" w:eastAsia="Segoe UI" w:hAnsi="Segoe UI" w:cs="Segoe UI"/>
          <w:color w:val="242424"/>
        </w:rPr>
      </w:pPr>
      <w:r w:rsidRPr="00042CEE">
        <w:rPr>
          <w:rFonts w:ascii="Segoe UI" w:eastAsia="Segoe UI" w:hAnsi="Segoe UI" w:cs="Segoe UI"/>
          <w:color w:val="242424"/>
        </w:rPr>
        <w:t># of children (birth to age 5) enrolled in high-quality early childhood programs</w:t>
      </w:r>
    </w:p>
    <w:p w14:paraId="3E1DEEE4" w14:textId="6F6B9F86" w:rsidR="00042CEE" w:rsidRPr="00042CEE" w:rsidRDefault="00042CEE" w:rsidP="00042CEE">
      <w:pPr>
        <w:pStyle w:val="ListParagraph"/>
        <w:numPr>
          <w:ilvl w:val="0"/>
          <w:numId w:val="25"/>
        </w:numPr>
        <w:shd w:val="clear" w:color="auto" w:fill="FFFFFF" w:themeFill="background1"/>
        <w:spacing w:afterLines="60" w:after="144" w:line="240" w:lineRule="auto"/>
        <w:contextualSpacing w:val="0"/>
        <w:rPr>
          <w:rFonts w:ascii="Segoe UI" w:eastAsia="Segoe UI" w:hAnsi="Segoe UI" w:cs="Segoe UI"/>
          <w:color w:val="242424"/>
        </w:rPr>
      </w:pPr>
      <w:r w:rsidRPr="00042CEE">
        <w:rPr>
          <w:rFonts w:ascii="Segoe UI" w:eastAsia="Segoe UI" w:hAnsi="Segoe UI" w:cs="Segoe UI"/>
          <w:color w:val="242424"/>
        </w:rPr>
        <w:t># of children (K-3) assessed for their reading level</w:t>
      </w:r>
    </w:p>
    <w:p w14:paraId="1D6281A3" w14:textId="77777777" w:rsidR="00042CEE" w:rsidRPr="00042CEE" w:rsidRDefault="00042CEE" w:rsidP="00042CEE">
      <w:pPr>
        <w:pStyle w:val="ListParagraph"/>
        <w:numPr>
          <w:ilvl w:val="0"/>
          <w:numId w:val="25"/>
        </w:numPr>
        <w:shd w:val="clear" w:color="auto" w:fill="FFFFFF" w:themeFill="background1"/>
        <w:spacing w:afterLines="60" w:after="144" w:line="240" w:lineRule="auto"/>
        <w:contextualSpacing w:val="0"/>
        <w:rPr>
          <w:rFonts w:ascii="Segoe UI" w:eastAsia="Segoe UI" w:hAnsi="Segoe UI" w:cs="Segoe UI"/>
          <w:color w:val="242424"/>
        </w:rPr>
      </w:pPr>
      <w:r w:rsidRPr="00042CEE">
        <w:rPr>
          <w:rFonts w:ascii="Segoe UI" w:eastAsia="Segoe UI" w:hAnsi="Segoe UI" w:cs="Segoe UI"/>
          <w:color w:val="242424"/>
        </w:rPr>
        <w:t># of children (K-3) receiving literacy support</w:t>
      </w:r>
      <w:r w:rsidRPr="00042CEE">
        <w:rPr>
          <w:rFonts w:ascii="Segoe UI" w:eastAsia="Segoe UI" w:hAnsi="Segoe UI" w:cs="Segoe UI"/>
          <w:color w:val="242424"/>
        </w:rPr>
        <w:tab/>
      </w:r>
      <w:r w:rsidRPr="00042CEE">
        <w:rPr>
          <w:rFonts w:ascii="Segoe UI" w:eastAsia="Segoe UI" w:hAnsi="Segoe UI" w:cs="Segoe UI"/>
          <w:color w:val="242424"/>
        </w:rPr>
        <w:tab/>
      </w:r>
      <w:r w:rsidRPr="00042CEE">
        <w:rPr>
          <w:rFonts w:ascii="Segoe UI" w:eastAsia="Segoe UI" w:hAnsi="Segoe UI" w:cs="Segoe UI"/>
          <w:color w:val="242424"/>
        </w:rPr>
        <w:tab/>
      </w:r>
    </w:p>
    <w:p w14:paraId="671417C3" w14:textId="77777777" w:rsidR="00042CEE" w:rsidRPr="00042CEE" w:rsidRDefault="00042CEE" w:rsidP="00042CEE">
      <w:pPr>
        <w:pStyle w:val="ListParagraph"/>
        <w:numPr>
          <w:ilvl w:val="0"/>
          <w:numId w:val="25"/>
        </w:numPr>
        <w:shd w:val="clear" w:color="auto" w:fill="FFFFFF" w:themeFill="background1"/>
        <w:spacing w:afterLines="60" w:after="144" w:line="240" w:lineRule="auto"/>
        <w:contextualSpacing w:val="0"/>
        <w:rPr>
          <w:rFonts w:ascii="Segoe UI" w:eastAsia="Segoe UI" w:hAnsi="Segoe UI" w:cs="Segoe UI"/>
          <w:color w:val="242424"/>
        </w:rPr>
      </w:pPr>
      <w:r w:rsidRPr="00042CEE">
        <w:rPr>
          <w:rFonts w:ascii="Segoe UI" w:eastAsia="Segoe UI" w:hAnsi="Segoe UI" w:cs="Segoe UI"/>
          <w:color w:val="242424"/>
        </w:rPr>
        <w:t># of families/caregivers provided with tools, information, resources, training, and/or teaching skills</w:t>
      </w:r>
      <w:r w:rsidRPr="00042CEE">
        <w:rPr>
          <w:rFonts w:ascii="Segoe UI" w:eastAsia="Segoe UI" w:hAnsi="Segoe UI" w:cs="Segoe UI"/>
          <w:color w:val="242424"/>
        </w:rPr>
        <w:tab/>
      </w:r>
    </w:p>
    <w:p w14:paraId="08E093F9" w14:textId="77777777" w:rsidR="00042CEE" w:rsidRPr="00042CEE" w:rsidRDefault="00042CEE" w:rsidP="00042CEE">
      <w:pPr>
        <w:pStyle w:val="ListParagraph"/>
        <w:numPr>
          <w:ilvl w:val="0"/>
          <w:numId w:val="25"/>
        </w:numPr>
        <w:shd w:val="clear" w:color="auto" w:fill="FFFFFF" w:themeFill="background1"/>
        <w:spacing w:afterLines="60" w:after="144" w:line="240" w:lineRule="auto"/>
        <w:contextualSpacing w:val="0"/>
        <w:rPr>
          <w:rFonts w:ascii="Segoe UI" w:eastAsia="Segoe UI" w:hAnsi="Segoe UI" w:cs="Segoe UI"/>
          <w:color w:val="242424"/>
        </w:rPr>
      </w:pPr>
      <w:r w:rsidRPr="00042CEE">
        <w:rPr>
          <w:rFonts w:ascii="Segoe UI" w:eastAsia="Segoe UI" w:hAnsi="Segoe UI" w:cs="Segoe UI"/>
          <w:color w:val="242424"/>
        </w:rPr>
        <w:t># of hours of literacy support provided to children (K-12)</w:t>
      </w:r>
    </w:p>
    <w:p w14:paraId="2A995BCD" w14:textId="77777777" w:rsidR="00042CEE" w:rsidRPr="00042CEE" w:rsidRDefault="00042CEE" w:rsidP="00042CEE">
      <w:pPr>
        <w:pStyle w:val="ListParagraph"/>
        <w:numPr>
          <w:ilvl w:val="0"/>
          <w:numId w:val="25"/>
        </w:numPr>
        <w:shd w:val="clear" w:color="auto" w:fill="FFFFFF" w:themeFill="background1"/>
        <w:spacing w:afterLines="60" w:after="144" w:line="240" w:lineRule="auto"/>
        <w:contextualSpacing w:val="0"/>
        <w:rPr>
          <w:rFonts w:ascii="Segoe UI" w:eastAsia="Segoe UI" w:hAnsi="Segoe UI" w:cs="Segoe UI"/>
          <w:color w:val="242424"/>
        </w:rPr>
      </w:pPr>
      <w:r w:rsidRPr="00042CEE">
        <w:rPr>
          <w:rFonts w:ascii="Segoe UI" w:eastAsia="Segoe UI" w:hAnsi="Segoe UI" w:cs="Segoe UI"/>
          <w:color w:val="242424"/>
        </w:rPr>
        <w:t># of hours of support provided to children/youth</w:t>
      </w:r>
      <w:r w:rsidRPr="00042CEE">
        <w:rPr>
          <w:rFonts w:ascii="Segoe UI" w:eastAsia="Segoe UI" w:hAnsi="Segoe UI" w:cs="Segoe UI"/>
          <w:color w:val="242424"/>
        </w:rPr>
        <w:tab/>
      </w:r>
    </w:p>
    <w:p w14:paraId="58637E9E" w14:textId="77777777" w:rsidR="00042CEE" w:rsidRPr="00042CEE" w:rsidRDefault="00042CEE" w:rsidP="00042CEE">
      <w:pPr>
        <w:pStyle w:val="ListParagraph"/>
        <w:numPr>
          <w:ilvl w:val="0"/>
          <w:numId w:val="25"/>
        </w:numPr>
        <w:shd w:val="clear" w:color="auto" w:fill="FFFFFF" w:themeFill="background1"/>
        <w:spacing w:afterLines="60" w:after="144" w:line="240" w:lineRule="auto"/>
        <w:contextualSpacing w:val="0"/>
        <w:rPr>
          <w:rFonts w:ascii="Segoe UI" w:eastAsia="Segoe UI" w:hAnsi="Segoe UI" w:cs="Segoe UI"/>
          <w:color w:val="242424"/>
        </w:rPr>
      </w:pPr>
      <w:r w:rsidRPr="00042CEE">
        <w:rPr>
          <w:rFonts w:ascii="Segoe UI" w:eastAsia="Segoe UI" w:hAnsi="Segoe UI" w:cs="Segoe UI"/>
          <w:color w:val="242424"/>
        </w:rPr>
        <w:t># of youth (ages 5-18) assessed for increased skills in reading and writing in English</w:t>
      </w:r>
      <w:r w:rsidRPr="00042CEE">
        <w:rPr>
          <w:rFonts w:ascii="Segoe UI" w:eastAsia="Segoe UI" w:hAnsi="Segoe UI" w:cs="Segoe UI"/>
          <w:color w:val="242424"/>
        </w:rPr>
        <w:tab/>
      </w:r>
    </w:p>
    <w:p w14:paraId="7BFD679C" w14:textId="77777777" w:rsidR="00042CEE" w:rsidRPr="00042CEE" w:rsidRDefault="00042CEE" w:rsidP="00042CEE">
      <w:pPr>
        <w:pStyle w:val="ListParagraph"/>
        <w:numPr>
          <w:ilvl w:val="0"/>
          <w:numId w:val="25"/>
        </w:numPr>
        <w:shd w:val="clear" w:color="auto" w:fill="FFFFFF" w:themeFill="background1"/>
        <w:spacing w:afterLines="60" w:after="144" w:line="240" w:lineRule="auto"/>
        <w:contextualSpacing w:val="0"/>
        <w:rPr>
          <w:rFonts w:ascii="Segoe UI" w:eastAsia="Segoe UI" w:hAnsi="Segoe UI" w:cs="Segoe UI"/>
          <w:color w:val="242424"/>
        </w:rPr>
      </w:pPr>
      <w:r w:rsidRPr="00042CEE">
        <w:rPr>
          <w:rFonts w:ascii="Segoe UI" w:eastAsia="Segoe UI" w:hAnsi="Segoe UI" w:cs="Segoe UI"/>
          <w:color w:val="242424"/>
        </w:rPr>
        <w:t># of youth (ages 5-18) who participate in in-school, out-of-school, and/or summer programs, and/or receive individualized support</w:t>
      </w:r>
      <w:r w:rsidRPr="00042CEE">
        <w:rPr>
          <w:rFonts w:ascii="Segoe UI" w:eastAsia="Segoe UI" w:hAnsi="Segoe UI" w:cs="Segoe UI"/>
          <w:color w:val="242424"/>
        </w:rPr>
        <w:tab/>
      </w:r>
    </w:p>
    <w:p w14:paraId="437CC14F" w14:textId="77777777" w:rsidR="00042CEE" w:rsidRPr="00042CEE" w:rsidRDefault="00042CEE" w:rsidP="00042CEE">
      <w:pPr>
        <w:pStyle w:val="ListParagraph"/>
        <w:numPr>
          <w:ilvl w:val="0"/>
          <w:numId w:val="25"/>
        </w:numPr>
        <w:shd w:val="clear" w:color="auto" w:fill="FFFFFF" w:themeFill="background1"/>
        <w:spacing w:afterLines="60" w:after="144" w:line="240" w:lineRule="auto"/>
        <w:contextualSpacing w:val="0"/>
        <w:rPr>
          <w:rFonts w:ascii="Segoe UI" w:eastAsia="Segoe UI" w:hAnsi="Segoe UI" w:cs="Segoe UI"/>
          <w:color w:val="242424"/>
        </w:rPr>
      </w:pPr>
      <w:r w:rsidRPr="00042CEE">
        <w:rPr>
          <w:rFonts w:ascii="Segoe UI" w:eastAsia="Segoe UI" w:hAnsi="Segoe UI" w:cs="Segoe UI"/>
          <w:color w:val="242424"/>
        </w:rPr>
        <w:t># of youth (ages 5-18) with increased skills in reading and writing in English</w:t>
      </w:r>
      <w:r w:rsidRPr="00042CEE">
        <w:rPr>
          <w:rFonts w:ascii="Segoe UI" w:eastAsia="Segoe UI" w:hAnsi="Segoe UI" w:cs="Segoe UI"/>
          <w:color w:val="242424"/>
        </w:rPr>
        <w:tab/>
      </w:r>
      <w:r w:rsidRPr="00042CEE">
        <w:rPr>
          <w:rFonts w:ascii="Segoe UI" w:eastAsia="Segoe UI" w:hAnsi="Segoe UI" w:cs="Segoe UI"/>
          <w:color w:val="242424"/>
        </w:rPr>
        <w:tab/>
      </w:r>
    </w:p>
    <w:p w14:paraId="2410D46F" w14:textId="77777777" w:rsidR="00042CEE" w:rsidRPr="00042CEE" w:rsidRDefault="00042CEE" w:rsidP="00042CEE">
      <w:pPr>
        <w:pStyle w:val="ListParagraph"/>
        <w:numPr>
          <w:ilvl w:val="0"/>
          <w:numId w:val="25"/>
        </w:numPr>
        <w:shd w:val="clear" w:color="auto" w:fill="FFFFFF" w:themeFill="background1"/>
        <w:spacing w:afterLines="60" w:after="144" w:line="240" w:lineRule="auto"/>
        <w:contextualSpacing w:val="0"/>
        <w:rPr>
          <w:rFonts w:ascii="Segoe UI" w:eastAsia="Segoe UI" w:hAnsi="Segoe UI" w:cs="Segoe UI"/>
          <w:color w:val="242424"/>
        </w:rPr>
      </w:pPr>
      <w:r w:rsidRPr="00042CEE">
        <w:rPr>
          <w:rFonts w:ascii="Segoe UI" w:eastAsia="Segoe UI" w:hAnsi="Segoe UI" w:cs="Segoe UI"/>
          <w:color w:val="242424"/>
        </w:rPr>
        <w:t># of youth who earned job-relevant licenses, certificates, and/or credentials</w:t>
      </w:r>
    </w:p>
    <w:p w14:paraId="34B26CE8" w14:textId="77777777" w:rsidR="00042CEE" w:rsidRPr="00042CEE" w:rsidRDefault="00042CEE" w:rsidP="00042CEE">
      <w:pPr>
        <w:pStyle w:val="ListParagraph"/>
        <w:numPr>
          <w:ilvl w:val="0"/>
          <w:numId w:val="25"/>
        </w:numPr>
        <w:shd w:val="clear" w:color="auto" w:fill="FFFFFF" w:themeFill="background1"/>
        <w:spacing w:afterLines="60" w:after="144" w:line="240" w:lineRule="auto"/>
        <w:contextualSpacing w:val="0"/>
        <w:rPr>
          <w:rFonts w:ascii="Segoe UI" w:eastAsia="Segoe UI" w:hAnsi="Segoe UI" w:cs="Segoe UI"/>
          <w:color w:val="242424"/>
        </w:rPr>
      </w:pPr>
      <w:r w:rsidRPr="00042CEE">
        <w:rPr>
          <w:rFonts w:ascii="Segoe UI" w:eastAsia="Segoe UI" w:hAnsi="Segoe UI" w:cs="Segoe UI"/>
          <w:color w:val="242424"/>
        </w:rPr>
        <w:t># of youth who receive job skills training or experience</w:t>
      </w:r>
      <w:r w:rsidRPr="00042CEE">
        <w:rPr>
          <w:rFonts w:ascii="Segoe UI" w:eastAsia="Segoe UI" w:hAnsi="Segoe UI" w:cs="Segoe UI"/>
          <w:color w:val="242424"/>
        </w:rPr>
        <w:tab/>
      </w:r>
    </w:p>
    <w:p w14:paraId="3C08DE2B" w14:textId="77777777" w:rsidR="00042CEE" w:rsidRPr="00042CEE" w:rsidRDefault="00042CEE" w:rsidP="00042CEE">
      <w:pPr>
        <w:pStyle w:val="ListParagraph"/>
        <w:numPr>
          <w:ilvl w:val="0"/>
          <w:numId w:val="25"/>
        </w:numPr>
        <w:shd w:val="clear" w:color="auto" w:fill="FFFFFF" w:themeFill="background1"/>
        <w:spacing w:afterLines="60" w:after="144" w:line="240" w:lineRule="auto"/>
        <w:contextualSpacing w:val="0"/>
        <w:rPr>
          <w:rFonts w:ascii="Segoe UI" w:eastAsia="Segoe UI" w:hAnsi="Segoe UI" w:cs="Segoe UI"/>
          <w:color w:val="242424"/>
        </w:rPr>
      </w:pPr>
      <w:r w:rsidRPr="00042CEE">
        <w:rPr>
          <w:rFonts w:ascii="Segoe UI" w:eastAsia="Segoe UI" w:hAnsi="Segoe UI" w:cs="Segoe UI"/>
          <w:color w:val="242424"/>
        </w:rPr>
        <w:t># of youth who received their GED</w:t>
      </w:r>
    </w:p>
    <w:p w14:paraId="3B3FE1F3" w14:textId="77777777" w:rsidR="00042CEE" w:rsidRPr="00042CEE" w:rsidRDefault="00042CEE" w:rsidP="00042CEE">
      <w:pPr>
        <w:pStyle w:val="ListParagraph"/>
        <w:numPr>
          <w:ilvl w:val="0"/>
          <w:numId w:val="25"/>
        </w:numPr>
        <w:shd w:val="clear" w:color="auto" w:fill="FFFFFF" w:themeFill="background1"/>
        <w:spacing w:afterLines="60" w:after="144" w:line="240" w:lineRule="auto"/>
        <w:contextualSpacing w:val="0"/>
        <w:rPr>
          <w:rFonts w:ascii="Segoe UI" w:eastAsia="Segoe UI" w:hAnsi="Segoe UI" w:cs="Segoe UI"/>
          <w:color w:val="242424"/>
        </w:rPr>
      </w:pPr>
      <w:r w:rsidRPr="00042CEE">
        <w:rPr>
          <w:rFonts w:ascii="Segoe UI" w:eastAsia="Segoe UI" w:hAnsi="Segoe UI" w:cs="Segoe UI"/>
          <w:color w:val="242424"/>
        </w:rPr>
        <w:t xml:space="preserve">% of children (ages 0-5) who achieved developmental milestones </w:t>
      </w:r>
    </w:p>
    <w:p w14:paraId="1CCC0850" w14:textId="77777777" w:rsidR="00042CEE" w:rsidRPr="00042CEE" w:rsidRDefault="00042CEE" w:rsidP="00042CEE">
      <w:pPr>
        <w:pStyle w:val="ListParagraph"/>
        <w:numPr>
          <w:ilvl w:val="0"/>
          <w:numId w:val="25"/>
        </w:numPr>
        <w:shd w:val="clear" w:color="auto" w:fill="FFFFFF" w:themeFill="background1"/>
        <w:spacing w:afterLines="60" w:after="144" w:line="240" w:lineRule="auto"/>
        <w:contextualSpacing w:val="0"/>
        <w:rPr>
          <w:rFonts w:ascii="Segoe UI" w:eastAsia="Segoe UI" w:hAnsi="Segoe UI" w:cs="Segoe UI"/>
          <w:color w:val="242424"/>
        </w:rPr>
      </w:pPr>
      <w:r w:rsidRPr="00042CEE">
        <w:rPr>
          <w:rFonts w:ascii="Segoe UI" w:eastAsia="Segoe UI" w:hAnsi="Segoe UI" w:cs="Segoe UI"/>
          <w:color w:val="242424"/>
        </w:rPr>
        <w:t>% of children (K-3) reading at grade level</w:t>
      </w:r>
    </w:p>
    <w:p w14:paraId="5A67A127" w14:textId="77777777" w:rsidR="00042CEE" w:rsidRPr="00042CEE" w:rsidRDefault="00042CEE" w:rsidP="00042CEE">
      <w:pPr>
        <w:pStyle w:val="ListParagraph"/>
        <w:numPr>
          <w:ilvl w:val="0"/>
          <w:numId w:val="25"/>
        </w:numPr>
        <w:shd w:val="clear" w:color="auto" w:fill="FFFFFF" w:themeFill="background1"/>
        <w:spacing w:afterLines="60" w:after="144" w:line="240" w:lineRule="auto"/>
        <w:contextualSpacing w:val="0"/>
        <w:rPr>
          <w:rFonts w:ascii="Segoe UI" w:eastAsia="Segoe UI" w:hAnsi="Segoe UI" w:cs="Segoe UI"/>
          <w:color w:val="242424"/>
        </w:rPr>
      </w:pPr>
      <w:r w:rsidRPr="00042CEE">
        <w:rPr>
          <w:rFonts w:ascii="Segoe UI" w:eastAsia="Segoe UI" w:hAnsi="Segoe UI" w:cs="Segoe UI"/>
          <w:color w:val="242424"/>
        </w:rPr>
        <w:t>% of children who maintain satisfactory or improved school performance</w:t>
      </w:r>
    </w:p>
    <w:p w14:paraId="549E48EE" w14:textId="77777777" w:rsidR="00042CEE" w:rsidRPr="00042CEE" w:rsidRDefault="00042CEE" w:rsidP="00042CEE">
      <w:pPr>
        <w:pStyle w:val="ListParagraph"/>
        <w:numPr>
          <w:ilvl w:val="0"/>
          <w:numId w:val="25"/>
        </w:numPr>
        <w:shd w:val="clear" w:color="auto" w:fill="FFFFFF" w:themeFill="background1"/>
        <w:spacing w:afterLines="60" w:after="144" w:line="240" w:lineRule="auto"/>
        <w:contextualSpacing w:val="0"/>
        <w:rPr>
          <w:rFonts w:ascii="Segoe UI" w:eastAsia="Segoe UI" w:hAnsi="Segoe UI" w:cs="Segoe UI"/>
          <w:color w:val="242424"/>
        </w:rPr>
      </w:pPr>
      <w:r w:rsidRPr="00042CEE">
        <w:rPr>
          <w:rFonts w:ascii="Segoe UI" w:eastAsia="Segoe UI" w:hAnsi="Segoe UI" w:cs="Segoe UI"/>
          <w:color w:val="242424"/>
        </w:rPr>
        <w:t>% of middle/high school youth who earn passing grades in core subject areas</w:t>
      </w:r>
    </w:p>
    <w:p w14:paraId="5760C4A7" w14:textId="77777777" w:rsidR="00042CEE" w:rsidRPr="00042CEE" w:rsidRDefault="00042CEE" w:rsidP="00042CEE">
      <w:pPr>
        <w:pStyle w:val="ListParagraph"/>
        <w:numPr>
          <w:ilvl w:val="0"/>
          <w:numId w:val="25"/>
        </w:numPr>
        <w:shd w:val="clear" w:color="auto" w:fill="FFFFFF" w:themeFill="background1"/>
        <w:spacing w:afterLines="60" w:after="144" w:line="240" w:lineRule="auto"/>
        <w:contextualSpacing w:val="0"/>
        <w:rPr>
          <w:rFonts w:ascii="Segoe UI" w:eastAsia="Segoe UI" w:hAnsi="Segoe UI" w:cs="Segoe UI"/>
          <w:color w:val="242424"/>
        </w:rPr>
      </w:pPr>
      <w:r w:rsidRPr="00042CEE">
        <w:rPr>
          <w:rFonts w:ascii="Segoe UI" w:eastAsia="Segoe UI" w:hAnsi="Segoe UI" w:cs="Segoe UI"/>
          <w:color w:val="242424"/>
        </w:rPr>
        <w:t>% of youth who gain post-secondary employment, further education, or other credentials</w:t>
      </w:r>
    </w:p>
    <w:p w14:paraId="36650D9D" w14:textId="77777777" w:rsidR="00042CEE" w:rsidRPr="00042CEE" w:rsidRDefault="00042CEE" w:rsidP="00042CEE">
      <w:pPr>
        <w:pStyle w:val="ListParagraph"/>
        <w:numPr>
          <w:ilvl w:val="0"/>
          <w:numId w:val="25"/>
        </w:numPr>
        <w:shd w:val="clear" w:color="auto" w:fill="FFFFFF" w:themeFill="background1"/>
        <w:spacing w:afterLines="60" w:after="144" w:line="240" w:lineRule="auto"/>
        <w:contextualSpacing w:val="0"/>
        <w:rPr>
          <w:rFonts w:ascii="Segoe UI" w:eastAsia="Segoe UI" w:hAnsi="Segoe UI" w:cs="Segoe UI"/>
          <w:color w:val="242424"/>
        </w:rPr>
      </w:pPr>
      <w:r w:rsidRPr="00042CEE">
        <w:rPr>
          <w:rFonts w:ascii="Segoe UI" w:eastAsia="Segoe UI" w:hAnsi="Segoe UI" w:cs="Segoe UI"/>
          <w:color w:val="242424"/>
        </w:rPr>
        <w:t>% of youth who gained employment</w:t>
      </w:r>
    </w:p>
    <w:p w14:paraId="5DC81CCB" w14:textId="77777777" w:rsidR="00042CEE" w:rsidRPr="00042CEE" w:rsidRDefault="00042CEE" w:rsidP="00042CEE">
      <w:pPr>
        <w:pStyle w:val="ListParagraph"/>
        <w:numPr>
          <w:ilvl w:val="0"/>
          <w:numId w:val="25"/>
        </w:numPr>
        <w:shd w:val="clear" w:color="auto" w:fill="FFFFFF" w:themeFill="background1"/>
        <w:spacing w:afterLines="60" w:after="144" w:line="240" w:lineRule="auto"/>
        <w:contextualSpacing w:val="0"/>
        <w:rPr>
          <w:rFonts w:ascii="Segoe UI" w:eastAsia="Segoe UI" w:hAnsi="Segoe UI" w:cs="Segoe UI"/>
          <w:color w:val="242424"/>
        </w:rPr>
      </w:pPr>
      <w:r w:rsidRPr="00042CEE">
        <w:rPr>
          <w:rFonts w:ascii="Segoe UI" w:eastAsia="Segoe UI" w:hAnsi="Segoe UI" w:cs="Segoe UI"/>
          <w:color w:val="242424"/>
        </w:rPr>
        <w:t>% of youth who graduated high school on time</w:t>
      </w:r>
    </w:p>
    <w:p w14:paraId="61059300" w14:textId="77777777" w:rsidR="00042CEE" w:rsidRPr="00042CEE" w:rsidRDefault="00042CEE" w:rsidP="00042CEE">
      <w:pPr>
        <w:pStyle w:val="ListParagraph"/>
        <w:numPr>
          <w:ilvl w:val="0"/>
          <w:numId w:val="25"/>
        </w:numPr>
        <w:shd w:val="clear" w:color="auto" w:fill="FFFFFF" w:themeFill="background1"/>
        <w:spacing w:afterLines="60" w:after="144" w:line="240" w:lineRule="auto"/>
        <w:contextualSpacing w:val="0"/>
        <w:rPr>
          <w:rFonts w:ascii="Segoe UI" w:eastAsia="Segoe UI" w:hAnsi="Segoe UI" w:cs="Segoe UI"/>
          <w:color w:val="242424"/>
        </w:rPr>
      </w:pPr>
      <w:r w:rsidRPr="00042CEE">
        <w:rPr>
          <w:rFonts w:ascii="Segoe UI" w:eastAsia="Segoe UI" w:hAnsi="Segoe UI" w:cs="Segoe UI"/>
          <w:color w:val="242424"/>
        </w:rPr>
        <w:t>% of youth who maintain satisfactory or improved attendance in school or at a place of employment</w:t>
      </w:r>
    </w:p>
    <w:p w14:paraId="2DE55F7C" w14:textId="77777777" w:rsidR="00042CEE" w:rsidRPr="00042CEE" w:rsidRDefault="00042CEE" w:rsidP="00042CEE">
      <w:pPr>
        <w:pStyle w:val="ListParagraph"/>
        <w:numPr>
          <w:ilvl w:val="0"/>
          <w:numId w:val="25"/>
        </w:numPr>
        <w:shd w:val="clear" w:color="auto" w:fill="FFFFFF" w:themeFill="background1"/>
        <w:spacing w:afterLines="60" w:after="144" w:line="240" w:lineRule="auto"/>
        <w:contextualSpacing w:val="0"/>
        <w:rPr>
          <w:rFonts w:ascii="Segoe UI" w:eastAsia="Segoe UI" w:hAnsi="Segoe UI" w:cs="Segoe UI"/>
          <w:color w:val="242424"/>
        </w:rPr>
      </w:pPr>
      <w:r w:rsidRPr="00042CEE">
        <w:rPr>
          <w:rFonts w:ascii="Segoe UI" w:eastAsia="Segoe UI" w:hAnsi="Segoe UI" w:cs="Segoe UI"/>
          <w:color w:val="242424"/>
        </w:rPr>
        <w:t>% of youth who transition from middle to high school on time</w:t>
      </w:r>
      <w:r w:rsidRPr="00042CEE">
        <w:rPr>
          <w:rFonts w:ascii="Segoe UI" w:eastAsia="Segoe UI" w:hAnsi="Segoe UI" w:cs="Segoe UI"/>
          <w:color w:val="242424"/>
        </w:rPr>
        <w:tab/>
      </w:r>
    </w:p>
    <w:p w14:paraId="73D6E5E2" w14:textId="388D4648" w:rsidR="23E6FB95" w:rsidRPr="000165CE" w:rsidRDefault="23E6FB95" w:rsidP="00E81337">
      <w:pPr>
        <w:spacing w:afterLines="60" w:after="144" w:line="259" w:lineRule="auto"/>
        <w:ind w:left="450"/>
        <w:rPr>
          <w:rFonts w:ascii="Segoe UI" w:eastAsia="Segoe UI" w:hAnsi="Segoe UI" w:cs="Segoe UI"/>
          <w:b/>
          <w:bCs/>
          <w:color w:val="000000" w:themeColor="text1"/>
        </w:rPr>
      </w:pPr>
    </w:p>
    <w:p w14:paraId="1F61F206" w14:textId="1587305A" w:rsidR="00D103DC" w:rsidRPr="00D103DC" w:rsidRDefault="00D103DC" w:rsidP="00E81337">
      <w:pPr>
        <w:spacing w:afterLines="60" w:after="144" w:line="259" w:lineRule="auto"/>
        <w:ind w:left="446"/>
        <w:rPr>
          <w:rFonts w:ascii="Segoe UI" w:eastAsia="Segoe UI" w:hAnsi="Segoe UI" w:cs="Segoe UI"/>
          <w:color w:val="000000" w:themeColor="text1"/>
        </w:rPr>
      </w:pPr>
    </w:p>
    <w:sectPr w:rsidR="00D103DC" w:rsidRPr="00D103DC" w:rsidSect="00775349">
      <w:headerReference w:type="default" r:id="rId33"/>
      <w:footerReference w:type="default" r:id="rId34"/>
      <w:footerReference w:type="first" r:id="rId35"/>
      <w:type w:val="continuous"/>
      <w:pgSz w:w="12240" w:h="15840"/>
      <w:pgMar w:top="1440" w:right="1080" w:bottom="1440" w:left="1080" w:header="720" w:footer="810" w:gutter="0"/>
      <w:pgNumType w:start="1"/>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 w:author="Guest User" w:date="2024-11-08T09:36:00Z" w:initials="GU">
    <w:p w14:paraId="3790916B" w14:textId="57C52E86" w:rsidR="00772B1B" w:rsidRDefault="00772B1B">
      <w:pPr>
        <w:pStyle w:val="CommentText"/>
      </w:pPr>
      <w:r>
        <w:rPr>
          <w:rStyle w:val="CommentReference"/>
        </w:rPr>
        <w:annotationRef/>
      </w:r>
      <w:r w:rsidRPr="0D9C18B9">
        <w:t>Great ALICE description- does this section make a clear enough connection to "we fund programs serving ALICE?"</w:t>
      </w:r>
    </w:p>
  </w:comment>
  <w:comment w:id="2" w:author="Tiffany Pellicier" w:date="2024-11-08T10:23:00Z" w:initials="TP">
    <w:p w14:paraId="3F06A0B1" w14:textId="041B0A19" w:rsidR="00772B1B" w:rsidRDefault="00772B1B">
      <w:pPr>
        <w:pStyle w:val="CommentText"/>
      </w:pPr>
      <w:r>
        <w:rPr>
          <w:rStyle w:val="CommentReference"/>
        </w:rPr>
        <w:annotationRef/>
      </w:r>
      <w:r w:rsidRPr="68D59204">
        <w:t>can add  "serve and" before empower</w:t>
      </w:r>
    </w:p>
  </w:comment>
  <w:comment w:id="3" w:author="Tiffani Mensch" w:date="2024-11-08T12:14:00Z" w:initials="TM">
    <w:p w14:paraId="20C04972" w14:textId="20823DB8" w:rsidR="00772B1B" w:rsidRDefault="00772B1B">
      <w:pPr>
        <w:pStyle w:val="CommentText"/>
      </w:pPr>
      <w:r>
        <w:rPr>
          <w:rStyle w:val="CommentReference"/>
        </w:rPr>
        <w:annotationRef/>
      </w:r>
      <w:r w:rsidRPr="2ADF7A45">
        <w:t xml:space="preserve">I think using language that keeps the ALICE requirement broad would be good - I'm thinking of currently funded MARC House and not-yet-funded Baker Senior Center. Both provide respite for ALICE families who are caregivers for people with special circumstances and may allow for ALICE folks more opportunities to go to work, school, etc. </w:t>
      </w:r>
    </w:p>
  </w:comment>
  <w:comment w:id="4" w:author="Tiffani Mensch" w:date="2024-11-08T14:45:00Z" w:initials="TM">
    <w:p w14:paraId="3B2D4D60" w14:textId="6F42C22D" w:rsidR="00DF09B7" w:rsidRDefault="00621FE7">
      <w:pPr>
        <w:pStyle w:val="CommentText"/>
      </w:pPr>
      <w:r>
        <w:rPr>
          <w:rStyle w:val="CommentReference"/>
        </w:rPr>
        <w:annotationRef/>
      </w:r>
      <w:r w:rsidRPr="16CD6329">
        <w:t>I added some outcomes related to this as well.</w:t>
      </w:r>
    </w:p>
  </w:comment>
  <w:comment w:id="5" w:author="Tiffany Pellicier" w:date="2024-11-08T15:02:00Z" w:initials="TP">
    <w:p w14:paraId="1155AD87" w14:textId="4BA682FC" w:rsidR="00DF09B7" w:rsidRDefault="00621FE7">
      <w:pPr>
        <w:pStyle w:val="CommentText"/>
      </w:pPr>
      <w:r>
        <w:rPr>
          <w:rStyle w:val="CommentReference"/>
        </w:rPr>
        <w:annotationRef/>
      </w:r>
      <w:r w:rsidRPr="4D39053E">
        <w:t>thank you- whoa- also just noticed Alissa spiced this up :)</w:t>
      </w:r>
    </w:p>
    <w:p w14:paraId="2883EDD8" w14:textId="0EC572C5" w:rsidR="00DF09B7" w:rsidRDefault="00DF09B7">
      <w:pPr>
        <w:pStyle w:val="CommentText"/>
      </w:pPr>
    </w:p>
  </w:comment>
  <w:comment w:id="6" w:author="Tiffany Pellicier" w:date="2024-11-08T15:09:00Z" w:initials="TP">
    <w:p w14:paraId="512E5A0D" w14:textId="67EBFDD1" w:rsidR="00DF09B7" w:rsidRDefault="00621FE7">
      <w:pPr>
        <w:pStyle w:val="CommentText"/>
      </w:pPr>
      <w:r>
        <w:rPr>
          <w:rStyle w:val="CommentReference"/>
        </w:rPr>
        <w:annotationRef/>
      </w:r>
      <w:r w:rsidRPr="50BF735C">
        <w:t xml:space="preserve">or did you </w:t>
      </w:r>
      <w:r>
        <w:fldChar w:fldCharType="begin"/>
      </w:r>
      <w:r>
        <w:instrText xml:space="preserve"> HYPERLINK "mailto:Tiffani.Mensch@uwcollierkeys.org"</w:instrText>
      </w:r>
      <w:bookmarkStart w:id="7" w:name="_@_220CE875CA4640F2B4AF87DA9C05C17CZ"/>
      <w:r>
        <w:fldChar w:fldCharType="separate"/>
      </w:r>
      <w:bookmarkEnd w:id="7"/>
      <w:r w:rsidRPr="3E846B4A">
        <w:rPr>
          <w:rStyle w:val="Mention"/>
          <w:noProof/>
        </w:rPr>
        <w:t>@Tiffani Mensch</w:t>
      </w:r>
      <w:r>
        <w:fldChar w:fldCharType="end"/>
      </w:r>
      <w:r w:rsidRPr="6795FD3A">
        <w:t xml:space="preserve"> spice this up?</w:t>
      </w:r>
    </w:p>
  </w:comment>
  <w:comment w:id="8" w:author="Guest User" w:date="2024-11-08T09:41:00Z" w:initials="GU">
    <w:p w14:paraId="4EB73435" w14:textId="3BB2A25D" w:rsidR="00772B1B" w:rsidRDefault="00772B1B">
      <w:pPr>
        <w:pStyle w:val="CommentText"/>
      </w:pPr>
      <w:r>
        <w:rPr>
          <w:rStyle w:val="CommentReference"/>
        </w:rPr>
        <w:annotationRef/>
      </w:r>
      <w:r w:rsidRPr="66FAE959">
        <w:t>Did we verify their old log in credentials won't suffice? Rebecca</w:t>
      </w:r>
    </w:p>
  </w:comment>
  <w:comment w:id="9" w:author="Tiffany Pellicier" w:date="2024-11-08T10:29:00Z" w:initials="TP">
    <w:p w14:paraId="470DEB4E" w14:textId="250F6C86" w:rsidR="00772B1B" w:rsidRDefault="00772B1B">
      <w:pPr>
        <w:pStyle w:val="CommentText"/>
      </w:pPr>
      <w:r>
        <w:rPr>
          <w:rStyle w:val="CommentReference"/>
        </w:rPr>
        <w:annotationRef/>
      </w:r>
      <w:r w:rsidRPr="7DF2A748">
        <w:t xml:space="preserve">we discussed Monday- waiting to hear back from Rebecca-  Some organization's guidelines have step by step processes which seemed helpful- will defer to Rebecca </w:t>
      </w:r>
    </w:p>
  </w:comment>
  <w:comment w:id="10" w:author="Rebecca Zehr, UWCK" w:date="2024-11-11T14:12:00Z" w:initials="RZ">
    <w:p w14:paraId="0EA88F12" w14:textId="77777777" w:rsidR="00A55F8C" w:rsidRDefault="00A55F8C" w:rsidP="00A55F8C">
      <w:pPr>
        <w:pStyle w:val="CommentText"/>
      </w:pPr>
      <w:r>
        <w:rPr>
          <w:rStyle w:val="CommentReference"/>
        </w:rPr>
        <w:annotationRef/>
      </w:r>
      <w:r>
        <w:t xml:space="preserve">Current agencies can use their current login credentials.  They should NOT create a new account.  </w:t>
      </w:r>
    </w:p>
    <w:p w14:paraId="7385702A" w14:textId="77777777" w:rsidR="00A55F8C" w:rsidRDefault="00A55F8C" w:rsidP="00A55F8C">
      <w:pPr>
        <w:pStyle w:val="CommentText"/>
      </w:pPr>
    </w:p>
    <w:p w14:paraId="4F382F23" w14:textId="77777777" w:rsidR="00A55F8C" w:rsidRDefault="00A55F8C" w:rsidP="00A55F8C">
      <w:pPr>
        <w:pStyle w:val="CommentText"/>
      </w:pPr>
      <w:r>
        <w:t xml:space="preserve">Only new agencies should create a new account.  </w:t>
      </w:r>
    </w:p>
  </w:comment>
  <w:comment w:id="11" w:author="Rebecca Zehr, UWCK" w:date="2024-11-11T14:14:00Z" w:initials="RZ">
    <w:p w14:paraId="3262003C" w14:textId="77777777" w:rsidR="00C8226B" w:rsidRDefault="009A198F" w:rsidP="00C8226B">
      <w:pPr>
        <w:pStyle w:val="CommentText"/>
      </w:pPr>
      <w:r>
        <w:rPr>
          <w:rStyle w:val="CommentReference"/>
        </w:rPr>
        <w:annotationRef/>
      </w:r>
      <w:r w:rsidR="00C8226B">
        <w:t xml:space="preserve">The grant portal link above is correct.  I don’t know that we need to insert the html address as text, but I am open to it if others disagree.  </w:t>
      </w:r>
    </w:p>
  </w:comment>
  <w:comment w:id="12" w:author="Guest User" w:date="2024-11-08T09:54:00Z" w:initials="GU">
    <w:p w14:paraId="5D7E246F" w14:textId="3C8F22E8" w:rsidR="00772B1B" w:rsidRDefault="00772B1B">
      <w:pPr>
        <w:pStyle w:val="CommentText"/>
      </w:pPr>
      <w:r>
        <w:rPr>
          <w:rStyle w:val="CommentReference"/>
        </w:rPr>
        <w:annotationRef/>
      </w:r>
      <w:r w:rsidRPr="0B2E6DCD">
        <w:t>Do we want to add anything about DEI? I believe it is priority of UWW...</w:t>
      </w:r>
    </w:p>
  </w:comment>
  <w:comment w:id="13" w:author="Tiffany Pellicier" w:date="2024-11-08T10:50:00Z" w:initials="TP">
    <w:p w14:paraId="764727D1" w14:textId="6B81DF06" w:rsidR="00772B1B" w:rsidRDefault="00772B1B">
      <w:pPr>
        <w:pStyle w:val="CommentText"/>
      </w:pPr>
      <w:r>
        <w:rPr>
          <w:rStyle w:val="CommentReference"/>
        </w:rPr>
        <w:annotationRef/>
      </w:r>
      <w:r w:rsidRPr="69CCC895">
        <w:t xml:space="preserve">DEI is it's own framework built out within each each respective organization.  I don't think we've done so at UWCK.  I did add back in the second to last to bullet point under program standards.  It seemed repetitive as it was also in subsection "who can apply for funding."  I will look for a generic phrase where "diversity, equity and inclusion" can be added under program standards- it's important! </w:t>
      </w:r>
    </w:p>
  </w:comment>
  <w:comment w:id="14" w:author="Tiffani Mensch" w:date="2024-11-08T12:06:00Z" w:initials="TM">
    <w:p w14:paraId="41CD36B6" w14:textId="098F58B1" w:rsidR="00772B1B" w:rsidRDefault="00772B1B">
      <w:pPr>
        <w:pStyle w:val="CommentText"/>
      </w:pPr>
      <w:r>
        <w:rPr>
          <w:rStyle w:val="CommentReference"/>
        </w:rPr>
        <w:annotationRef/>
      </w:r>
      <w:r w:rsidRPr="5DDEF70A">
        <w:t xml:space="preserve">UWW has an Equity Toolkit that might have some language we can use: </w:t>
      </w:r>
      <w:hyperlink r:id="rId1">
        <w:r w:rsidRPr="10C1C277">
          <w:rPr>
            <w:rStyle w:val="Hyperlink"/>
          </w:rPr>
          <w:t>https://equity.unitedway.org/sites/default/files/file/united-way--equity-framework.pdf</w:t>
        </w:r>
      </w:hyperlink>
    </w:p>
  </w:comment>
  <w:comment w:id="15" w:author="Tiffany Pellicier" w:date="2024-11-08T15:25:00Z" w:initials="TP">
    <w:p w14:paraId="66F5A8DE" w14:textId="70E5A5C8" w:rsidR="00DF09B7" w:rsidRDefault="00621FE7">
      <w:pPr>
        <w:pStyle w:val="CommentText"/>
      </w:pPr>
      <w:r>
        <w:rPr>
          <w:rStyle w:val="CommentReference"/>
        </w:rPr>
        <w:annotationRef/>
      </w:r>
      <w:r>
        <w:fldChar w:fldCharType="begin"/>
      </w:r>
      <w:r>
        <w:instrText xml:space="preserve"> HYPERLINK "mailto:Ashley.Jones@uwcollierkeys.org"</w:instrText>
      </w:r>
      <w:bookmarkStart w:id="17" w:name="_@_C3294BB11E54459BB26951B30658A608Z"/>
      <w:r>
        <w:fldChar w:fldCharType="separate"/>
      </w:r>
      <w:bookmarkEnd w:id="17"/>
      <w:r w:rsidRPr="67D0A581">
        <w:rPr>
          <w:rStyle w:val="Mention"/>
          <w:noProof/>
        </w:rPr>
        <w:t>@Ashley Jones</w:t>
      </w:r>
      <w:r>
        <w:fldChar w:fldCharType="end"/>
      </w:r>
      <w:r w:rsidRPr="2A26EA98">
        <w:t xml:space="preserve"> can we please use this to replace the second to last bullet point under program standards?</w:t>
      </w:r>
    </w:p>
  </w:comment>
  <w:comment w:id="16" w:author="Guest User" w:date="2024-11-08T15:52:00Z" w:initials="GU">
    <w:p w14:paraId="7F1A058A" w14:textId="569D362F" w:rsidR="00DF09B7" w:rsidRDefault="00621FE7">
      <w:pPr>
        <w:pStyle w:val="CommentText"/>
      </w:pPr>
      <w:r>
        <w:rPr>
          <w:rStyle w:val="CommentReference"/>
        </w:rPr>
        <w:annotationRef/>
      </w:r>
      <w:r w:rsidRPr="3B185AD7">
        <w:t>Yes. I used the DEI Toolkit and inserted language for review. Thanks</w:t>
      </w:r>
    </w:p>
  </w:comment>
  <w:comment w:id="18" w:author="Guest User" w:date="2024-11-08T09:48:00Z" w:initials="GU">
    <w:p w14:paraId="34DBC9DA" w14:textId="713569FE" w:rsidR="00772B1B" w:rsidRDefault="00772B1B">
      <w:pPr>
        <w:pStyle w:val="CommentText"/>
      </w:pPr>
      <w:r>
        <w:rPr>
          <w:rStyle w:val="CommentReference"/>
        </w:rPr>
        <w:annotationRef/>
      </w:r>
      <w:r w:rsidRPr="66E371C2">
        <w:t>update date</w:t>
      </w:r>
    </w:p>
  </w:comment>
  <w:comment w:id="19" w:author="Tiffany Pellicier" w:date="2024-11-08T10:52:00Z" w:initials="TP">
    <w:p w14:paraId="27824CE3" w14:textId="0D3559A4" w:rsidR="00772B1B" w:rsidRDefault="00772B1B">
      <w:pPr>
        <w:pStyle w:val="CommentText"/>
      </w:pPr>
      <w:r>
        <w:rPr>
          <w:rStyle w:val="CommentReference"/>
        </w:rPr>
        <w:annotationRef/>
      </w:r>
      <w:r w:rsidRPr="04C36184">
        <w:t>changed</w:t>
      </w:r>
    </w:p>
  </w:comment>
  <w:comment w:id="20" w:author="Guest User" w:date="2024-11-08T09:49:00Z" w:initials="GU">
    <w:p w14:paraId="6A273837" w14:textId="1E35AF01" w:rsidR="00772B1B" w:rsidRDefault="00772B1B">
      <w:pPr>
        <w:pStyle w:val="CommentText"/>
      </w:pPr>
      <w:r>
        <w:rPr>
          <w:rStyle w:val="CommentReference"/>
        </w:rPr>
        <w:annotationRef/>
      </w:r>
      <w:r w:rsidRPr="042A30F3">
        <w:t xml:space="preserve">Is this a change? Have past reports each just covered the 6 month period immediately proceeding? Not disagreeing, just making sure that is our intent. </w:t>
      </w:r>
    </w:p>
  </w:comment>
  <w:comment w:id="21" w:author="Tiffany Pellicier" w:date="2024-11-08T14:43:00Z" w:initials="TP">
    <w:p w14:paraId="3675F280" w14:textId="092B4224" w:rsidR="005F1A4A" w:rsidRDefault="005F1A4A">
      <w:pPr>
        <w:pStyle w:val="CommentText"/>
      </w:pPr>
      <w:r>
        <w:rPr>
          <w:rStyle w:val="CommentReference"/>
        </w:rPr>
        <w:annotationRef/>
      </w:r>
      <w:r w:rsidRPr="08A44F07">
        <w:t>not a change that I am aware of-perhaps Rebecca can answer.  I did not make any changes to this specific language-only the dates</w:t>
      </w:r>
    </w:p>
  </w:comment>
  <w:comment w:id="22" w:author="Guest User" w:date="2024-11-08T15:15:00Z" w:initials="GU">
    <w:p w14:paraId="36052172" w14:textId="22AEBFFF" w:rsidR="00DF09B7" w:rsidRDefault="00621FE7">
      <w:pPr>
        <w:pStyle w:val="CommentText"/>
      </w:pPr>
      <w:r>
        <w:rPr>
          <w:rStyle w:val="CommentReference"/>
        </w:rPr>
        <w:annotationRef/>
      </w:r>
      <w:r w:rsidRPr="7ED55D0A">
        <w:t xml:space="preserve"> To my knowledge, in the past, the reports have each covered the immediate 6-month period. Are you aware that reporting has followed a different process? Should we change? Thanks.</w:t>
      </w:r>
    </w:p>
  </w:comment>
  <w:comment w:id="23" w:author="Rebecca Zehr, UWCK" w:date="2024-11-11T14:17:00Z" w:initials="RZ">
    <w:p w14:paraId="71CD1192" w14:textId="77777777" w:rsidR="00DD109C" w:rsidRDefault="00DD109C" w:rsidP="00DD109C">
      <w:pPr>
        <w:pStyle w:val="CommentText"/>
      </w:pPr>
      <w:r>
        <w:rPr>
          <w:rStyle w:val="CommentReference"/>
        </w:rPr>
        <w:annotationRef/>
      </w:r>
      <w:r>
        <w:t xml:space="preserve">Yes, reports only cover the 6 month period.  Data from the prior reporting period is pulled in for reference, but is not editable.  </w:t>
      </w:r>
    </w:p>
  </w:comment>
  <w:comment w:id="24" w:author="Guest User" w:date="2024-11-08T09:53:00Z" w:initials="GU">
    <w:p w14:paraId="1382F970" w14:textId="77777777" w:rsidR="00666276" w:rsidRDefault="00666276" w:rsidP="00666276">
      <w:pPr>
        <w:pStyle w:val="CommentText"/>
      </w:pPr>
      <w:r>
        <w:rPr>
          <w:rStyle w:val="CommentReference"/>
        </w:rPr>
        <w:annotationRef/>
      </w:r>
      <w:r w:rsidRPr="04343373">
        <w:t>Do we want any additional Community Resiliency outcomes related to people and the environment?</w:t>
      </w:r>
    </w:p>
  </w:comment>
  <w:comment w:id="25" w:author="Tiffani Mensch [2]" w:date="2024-11-08T14:06:00Z" w:initials="TM">
    <w:p w14:paraId="22A7ED1F" w14:textId="77777777" w:rsidR="00666276" w:rsidRDefault="00666276" w:rsidP="00666276">
      <w:pPr>
        <w:pStyle w:val="CommentText"/>
      </w:pPr>
      <w:r>
        <w:rPr>
          <w:rStyle w:val="CommentReference"/>
        </w:rPr>
        <w:annotationRef/>
      </w:r>
      <w:r>
        <w:t>I added some related to environment/workforce development, y’all feel free to edit/delete any</w:t>
      </w:r>
    </w:p>
  </w:comment>
  <w:comment w:id="26" w:author="Tiffany Pellicier" w:date="2024-11-08T14:55:00Z" w:initials="TP">
    <w:p w14:paraId="1F4070EA" w14:textId="77777777" w:rsidR="00666276" w:rsidRDefault="00666276" w:rsidP="00666276">
      <w:pPr>
        <w:pStyle w:val="CommentText"/>
      </w:pPr>
      <w:r>
        <w:rPr>
          <w:rStyle w:val="CommentReference"/>
        </w:rPr>
        <w:annotationRef/>
      </w:r>
      <w:r w:rsidRPr="1459655A">
        <w:t xml:space="preserve">Replied to email and attached outcome indicators on Community Resiliency.  Please add outcome indicators that reflect leadership's desire, re: people and environment and/or share resources as I am unable to locate.  My updated CI resources are here: </w:t>
      </w:r>
      <w:hyperlink r:id="rId2">
        <w:r w:rsidRPr="35D6CB31">
          <w:rPr>
            <w:rStyle w:val="Hyperlink"/>
          </w:rPr>
          <w:t>UW Impact Model</w:t>
        </w:r>
      </w:hyperlink>
    </w:p>
  </w:comment>
  <w:comment w:id="27" w:author="Tiffany Pellicier" w:date="2024-11-08T15:17:00Z" w:initials="TP">
    <w:p w14:paraId="063892C2" w14:textId="77777777" w:rsidR="00666276" w:rsidRDefault="00666276" w:rsidP="00666276">
      <w:pPr>
        <w:pStyle w:val="CommentText"/>
      </w:pPr>
      <w:r>
        <w:rPr>
          <w:rStyle w:val="CommentReference"/>
        </w:rPr>
        <w:annotationRef/>
      </w:r>
      <w:r>
        <w:fldChar w:fldCharType="begin"/>
      </w:r>
      <w:r>
        <w:instrText xml:space="preserve"> HYPERLINK "mailto:Tiffani.Mensch@uwcollierkeys.org"</w:instrText>
      </w:r>
      <w:bookmarkStart w:id="28" w:name="_@_53E4B102C4004E4AB8E6778A533A65FDZ"/>
      <w:r>
        <w:fldChar w:fldCharType="separate"/>
      </w:r>
      <w:bookmarkEnd w:id="28"/>
      <w:r w:rsidRPr="5281016C">
        <w:rPr>
          <w:rStyle w:val="Mention"/>
          <w:noProof/>
        </w:rPr>
        <w:t>@Tiffani Mensch</w:t>
      </w:r>
      <w:r>
        <w:fldChar w:fldCharType="end"/>
      </w:r>
      <w:r w:rsidRPr="3AF5EADF">
        <w:t xml:space="preserve"> thanks!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3790916B" w15:done="0"/>
  <w15:commentEx w15:paraId="3F06A0B1" w15:paraIdParent="3790916B" w15:done="0"/>
  <w15:commentEx w15:paraId="20C04972" w15:paraIdParent="3790916B" w15:done="0"/>
  <w15:commentEx w15:paraId="3B2D4D60" w15:paraIdParent="3790916B" w15:done="0"/>
  <w15:commentEx w15:paraId="2883EDD8" w15:paraIdParent="3790916B" w15:done="0"/>
  <w15:commentEx w15:paraId="512E5A0D" w15:paraIdParent="3790916B" w15:done="0"/>
  <w15:commentEx w15:paraId="4EB73435" w15:done="0"/>
  <w15:commentEx w15:paraId="470DEB4E" w15:paraIdParent="4EB73435" w15:done="0"/>
  <w15:commentEx w15:paraId="4F382F23" w15:paraIdParent="4EB73435" w15:done="0"/>
  <w15:commentEx w15:paraId="3262003C" w15:paraIdParent="4EB73435" w15:done="0"/>
  <w15:commentEx w15:paraId="5D7E246F" w15:done="0"/>
  <w15:commentEx w15:paraId="764727D1" w15:paraIdParent="5D7E246F" w15:done="0"/>
  <w15:commentEx w15:paraId="41CD36B6" w15:paraIdParent="5D7E246F" w15:done="0"/>
  <w15:commentEx w15:paraId="66F5A8DE" w15:paraIdParent="5D7E246F" w15:done="0"/>
  <w15:commentEx w15:paraId="7F1A058A" w15:paraIdParent="5D7E246F" w15:done="0"/>
  <w15:commentEx w15:paraId="34DBC9DA" w15:done="0"/>
  <w15:commentEx w15:paraId="27824CE3" w15:paraIdParent="34DBC9DA" w15:done="0"/>
  <w15:commentEx w15:paraId="6A273837" w15:done="0"/>
  <w15:commentEx w15:paraId="3675F280" w15:paraIdParent="6A273837" w15:done="0"/>
  <w15:commentEx w15:paraId="36052172" w15:paraIdParent="6A273837" w15:done="0"/>
  <w15:commentEx w15:paraId="71CD1192" w15:paraIdParent="6A273837" w15:done="0"/>
  <w15:commentEx w15:paraId="1382F970" w15:done="0"/>
  <w15:commentEx w15:paraId="22A7ED1F" w15:paraIdParent="1382F970" w15:done="0"/>
  <w15:commentEx w15:paraId="1F4070EA" w15:paraIdParent="1382F970" w15:done="0"/>
  <w15:commentEx w15:paraId="063892C2" w15:paraIdParent="1382F97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6616E0E1" w16cex:dateUtc="2024-11-08T14:36:00Z"/>
  <w16cex:commentExtensible w16cex:durableId="559F0441" w16cex:dateUtc="2024-11-08T15:23:00Z"/>
  <w16cex:commentExtensible w16cex:durableId="2868AFED" w16cex:dateUtc="2024-11-08T17:14:00Z"/>
  <w16cex:commentExtensible w16cex:durableId="39BF393C" w16cex:dateUtc="2024-11-08T19:45:00Z">
    <w16cex:extLst>
      <w16:ext w16:uri="{CE6994B0-6A32-4C9F-8C6B-6E91EDA988CE}">
        <cr:reactions xmlns:cr="http://schemas.microsoft.com/office/comments/2020/reactions">
          <cr:reaction reactionType="1">
            <cr:reactionInfo dateUtc="2024-11-08T20:05:55Z">
              <cr:user userId="S::tiffany.pellicier@uwcollierkeys.org::c312f8a1-bb2d-4b67-9516-d70045ac65d3" userProvider="AD" userName="Tiffany Pellicier"/>
            </cr:reactionInfo>
          </cr:reaction>
        </cr:reactions>
      </w16:ext>
    </w16cex:extLst>
  </w16cex:commentExtensible>
  <w16cex:commentExtensible w16cex:durableId="7A99F81D" w16cex:dateUtc="2024-11-08T20:02:00Z"/>
  <w16cex:commentExtensible w16cex:durableId="2F921811" w16cex:dateUtc="2024-11-08T20:09:00Z"/>
  <w16cex:commentExtensible w16cex:durableId="048AAA39" w16cex:dateUtc="2024-11-08T14:41:00Z"/>
  <w16cex:commentExtensible w16cex:durableId="3908EFAA" w16cex:dateUtc="2024-11-08T15:29:00Z"/>
  <w16cex:commentExtensible w16cex:durableId="5056AD92" w16cex:dateUtc="2024-11-11T19:12:00Z"/>
  <w16cex:commentExtensible w16cex:durableId="4A6D6F98" w16cex:dateUtc="2024-11-11T19:14:00Z">
    <w16cex:extLst>
      <w16:ext w16:uri="{CE6994B0-6A32-4C9F-8C6B-6E91EDA988CE}">
        <cr:reactions xmlns:cr="http://schemas.microsoft.com/office/comments/2020/reactions">
          <cr:reaction reactionType="1">
            <cr:reactionInfo dateUtc="2024-11-17T01:56:57Z">
              <cr:user userId="S::tiffany.pellicier@uwcollierkeys.org::c312f8a1-bb2d-4b67-9516-d70045ac65d3" userProvider="AD" userName="Tiffany Pellicier"/>
            </cr:reactionInfo>
          </cr:reaction>
        </cr:reactions>
      </w16:ext>
    </w16cex:extLst>
  </w16cex:commentExtensible>
  <w16cex:commentExtensible w16cex:durableId="305F26D1" w16cex:dateUtc="2024-11-08T14:54:00Z"/>
  <w16cex:commentExtensible w16cex:durableId="555E074D" w16cex:dateUtc="2024-11-08T15:50:00Z"/>
  <w16cex:commentExtensible w16cex:durableId="1958838B" w16cex:dateUtc="2024-11-08T17:06:00Z">
    <w16cex:extLst>
      <w16:ext w16:uri="{CE6994B0-6A32-4C9F-8C6B-6E91EDA988CE}">
        <cr:reactions xmlns:cr="http://schemas.microsoft.com/office/comments/2020/reactions">
          <cr:reaction reactionType="1">
            <cr:reactionInfo dateUtc="2024-11-08T20:24:31Z">
              <cr:user userId="S::tiffany.pellicier@uwcollierkeys.org::c312f8a1-bb2d-4b67-9516-d70045ac65d3" userProvider="AD" userName="Tiffany Pellicier"/>
            </cr:reactionInfo>
          </cr:reaction>
        </cr:reactions>
      </w16:ext>
    </w16cex:extLst>
  </w16cex:commentExtensible>
  <w16cex:commentExtensible w16cex:durableId="7E8AA9C3" w16cex:dateUtc="2024-11-08T20:25:00Z"/>
  <w16cex:commentExtensible w16cex:durableId="2F5000F1" w16cex:dateUtc="2024-11-08T20:52:00Z">
    <w16cex:extLst>
      <w16:ext w16:uri="{CE6994B0-6A32-4C9F-8C6B-6E91EDA988CE}">
        <cr:reactions xmlns:cr="http://schemas.microsoft.com/office/comments/2020/reactions">
          <cr:reaction reactionType="1">
            <cr:reactionInfo dateUtc="2024-11-09T14:01:07Z">
              <cr:user userId="S::tiffany.pellicier@uwcollierkeys.org::c312f8a1-bb2d-4b67-9516-d70045ac65d3" userProvider="AD" userName="Tiffany Pellicier"/>
            </cr:reactionInfo>
          </cr:reaction>
        </cr:reactions>
      </w16:ext>
    </w16cex:extLst>
  </w16cex:commentExtensible>
  <w16cex:commentExtensible w16cex:durableId="333242EA" w16cex:dateUtc="2024-11-08T14:48:00Z"/>
  <w16cex:commentExtensible w16cex:durableId="62AABB2E" w16cex:dateUtc="2024-11-08T15:52:00Z"/>
  <w16cex:commentExtensible w16cex:durableId="17770EF7" w16cex:dateUtc="2024-11-08T14:49:00Z"/>
  <w16cex:commentExtensible w16cex:durableId="3D89CCFE" w16cex:dateUtc="2024-11-08T19:43:00Z"/>
  <w16cex:commentExtensible w16cex:durableId="4DD480E3" w16cex:dateUtc="2024-11-08T20:15:00Z"/>
  <w16cex:commentExtensible w16cex:durableId="289D9CAC" w16cex:dateUtc="2024-11-11T19:17:00Z"/>
  <w16cex:commentExtensible w16cex:durableId="2C88D19C" w16cex:dateUtc="2024-11-08T14:53:00Z"/>
  <w16cex:commentExtensible w16cex:durableId="30700813" w16cex:dateUtc="2024-11-08T19:06:00Z">
    <w16cex:extLst>
      <w16:ext w16:uri="{CE6994B0-6A32-4C9F-8C6B-6E91EDA988CE}">
        <cr:reactions xmlns:cr="http://schemas.microsoft.com/office/comments/2020/reactions">
          <cr:reaction reactionType="1">
            <cr:reactionInfo dateUtc="2024-11-08T20:11:43Z">
              <cr:user userId="S::tiffany.pellicier@uwcollierkeys.org::c312f8a1-bb2d-4b67-9516-d70045ac65d3" userProvider="AD" userName="Tiffany Pellicier"/>
            </cr:reactionInfo>
          </cr:reaction>
        </cr:reactions>
      </w16:ext>
    </w16cex:extLst>
  </w16cex:commentExtensible>
  <w16cex:commentExtensible w16cex:durableId="3CD08EDD" w16cex:dateUtc="2024-11-08T19:55:00Z">
    <w16cex:extLst>
      <w16:ext w16:uri="{CE6994B0-6A32-4C9F-8C6B-6E91EDA988CE}">
        <cr:reactions xmlns:cr="http://schemas.microsoft.com/office/comments/2020/reactions">
          <cr:reaction reactionType="1">
            <cr:reactionInfo dateUtc="2024-11-08T20:27:40Z">
              <cr:user userId="S::tiffany.pellicier@uwcollierkeys.org::c312f8a1-bb2d-4b67-9516-d70045ac65d3" userProvider="AD" userName="Tiffany Pellicier"/>
            </cr:reactionInfo>
          </cr:reaction>
        </cr:reactions>
      </w16:ext>
    </w16cex:extLst>
  </w16cex:commentExtensible>
  <w16cex:commentExtensible w16cex:durableId="38F0C742" w16cex:dateUtc="2024-11-08T20: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3790916B" w16cid:durableId="6616E0E1"/>
  <w16cid:commentId w16cid:paraId="3F06A0B1" w16cid:durableId="559F0441"/>
  <w16cid:commentId w16cid:paraId="20C04972" w16cid:durableId="2868AFED"/>
  <w16cid:commentId w16cid:paraId="3B2D4D60" w16cid:durableId="39BF393C"/>
  <w16cid:commentId w16cid:paraId="2883EDD8" w16cid:durableId="7A99F81D"/>
  <w16cid:commentId w16cid:paraId="512E5A0D" w16cid:durableId="2F921811"/>
  <w16cid:commentId w16cid:paraId="4EB73435" w16cid:durableId="048AAA39"/>
  <w16cid:commentId w16cid:paraId="470DEB4E" w16cid:durableId="3908EFAA"/>
  <w16cid:commentId w16cid:paraId="4F382F23" w16cid:durableId="5056AD92"/>
  <w16cid:commentId w16cid:paraId="3262003C" w16cid:durableId="4A6D6F98"/>
  <w16cid:commentId w16cid:paraId="5D7E246F" w16cid:durableId="305F26D1"/>
  <w16cid:commentId w16cid:paraId="764727D1" w16cid:durableId="555E074D"/>
  <w16cid:commentId w16cid:paraId="41CD36B6" w16cid:durableId="1958838B"/>
  <w16cid:commentId w16cid:paraId="66F5A8DE" w16cid:durableId="7E8AA9C3"/>
  <w16cid:commentId w16cid:paraId="7F1A058A" w16cid:durableId="2F5000F1"/>
  <w16cid:commentId w16cid:paraId="34DBC9DA" w16cid:durableId="333242EA"/>
  <w16cid:commentId w16cid:paraId="27824CE3" w16cid:durableId="62AABB2E"/>
  <w16cid:commentId w16cid:paraId="6A273837" w16cid:durableId="17770EF7"/>
  <w16cid:commentId w16cid:paraId="3675F280" w16cid:durableId="3D89CCFE"/>
  <w16cid:commentId w16cid:paraId="36052172" w16cid:durableId="4DD480E3"/>
  <w16cid:commentId w16cid:paraId="71CD1192" w16cid:durableId="289D9CAC"/>
  <w16cid:commentId w16cid:paraId="1382F970" w16cid:durableId="2C88D19C"/>
  <w16cid:commentId w16cid:paraId="22A7ED1F" w16cid:durableId="30700813"/>
  <w16cid:commentId w16cid:paraId="1F4070EA" w16cid:durableId="3CD08EDD"/>
  <w16cid:commentId w16cid:paraId="063892C2" w16cid:durableId="38F0C74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120956" w14:textId="77777777" w:rsidR="007C4A3F" w:rsidRDefault="007C4A3F">
      <w:pPr>
        <w:spacing w:after="0" w:line="240" w:lineRule="auto"/>
      </w:pPr>
      <w:r>
        <w:separator/>
      </w:r>
    </w:p>
  </w:endnote>
  <w:endnote w:type="continuationSeparator" w:id="0">
    <w:p w14:paraId="41B6D151" w14:textId="77777777" w:rsidR="007C4A3F" w:rsidRDefault="007C4A3F">
      <w:pPr>
        <w:spacing w:after="0" w:line="240" w:lineRule="auto"/>
      </w:pPr>
      <w:r>
        <w:continuationSeparator/>
      </w:r>
    </w:p>
  </w:endnote>
  <w:endnote w:type="continuationNotice" w:id="1">
    <w:p w14:paraId="297E99A5" w14:textId="77777777" w:rsidR="007C4A3F" w:rsidRDefault="007C4A3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Palanquin">
    <w:charset w:val="00"/>
    <w:family w:val="swiss"/>
    <w:pitch w:val="variable"/>
    <w:sig w:usb0="800080AF" w:usb1="5000204A" w:usb2="00000000" w:usb3="00000000" w:csb0="00000093" w:csb1="00000000"/>
  </w:font>
  <w:font w:name="Aptos">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934721" w14:textId="77777777" w:rsidR="003A315B" w:rsidRDefault="003A31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62548F" w14:textId="02953A51" w:rsidR="00182558" w:rsidRDefault="00182558" w:rsidP="00182558">
    <w:pPr>
      <w:pStyle w:val="Footer"/>
      <w:jc w:val="cen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B71FA6" w14:textId="5C88984D" w:rsidR="00632A06" w:rsidRDefault="00632A06" w:rsidP="00632A06">
    <w:pPr>
      <w:pStyle w:val="Footer"/>
      <w:jc w:val="center"/>
    </w:pPr>
    <w:r>
      <w:t>A</w:t>
    </w: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996B94" w14:textId="77777777" w:rsidR="009D4796" w:rsidRDefault="009D4796" w:rsidP="00182558">
    <w:pPr>
      <w:pStyle w:val="Footer"/>
      <w:jc w:val="center"/>
    </w:pPr>
    <w:r>
      <w:fldChar w:fldCharType="begin"/>
    </w:r>
    <w:r>
      <w:instrText xml:space="preserve"> PAGE   \* MERGEFORMAT </w:instrText>
    </w:r>
    <w:r>
      <w:fldChar w:fldCharType="separate"/>
    </w:r>
    <w:r>
      <w:rPr>
        <w:noProof/>
      </w:rPr>
      <w:t>1</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AC751A" w14:textId="64354801" w:rsidR="00967A77" w:rsidRDefault="00760E25" w:rsidP="00182558">
    <w:pPr>
      <w:pStyle w:val="Footer"/>
      <w:jc w:val="center"/>
    </w:pPr>
    <w:r>
      <w:t>A</w:t>
    </w:r>
    <w:r w:rsidR="00967A77">
      <w:fldChar w:fldCharType="begin"/>
    </w:r>
    <w:r w:rsidR="00967A77">
      <w:instrText xml:space="preserve"> PAGE   \* MERGEFORMAT </w:instrText>
    </w:r>
    <w:r w:rsidR="00967A77">
      <w:fldChar w:fldCharType="separate"/>
    </w:r>
    <w:r w:rsidR="00967A77">
      <w:rPr>
        <w:noProof/>
      </w:rPr>
      <w:t>1</w:t>
    </w:r>
    <w:r w:rsidR="00967A77">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538CC7" w14:textId="77777777" w:rsidR="00632A06" w:rsidRDefault="00632A06" w:rsidP="00632A06">
    <w:pPr>
      <w:pStyle w:val="Footer"/>
      <w:jc w:val="center"/>
    </w:pPr>
    <w:r>
      <w:t>A</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AC7C9D" w14:textId="77777777" w:rsidR="007C4A3F" w:rsidRDefault="007C4A3F">
      <w:pPr>
        <w:spacing w:after="0" w:line="240" w:lineRule="auto"/>
      </w:pPr>
      <w:r>
        <w:separator/>
      </w:r>
    </w:p>
  </w:footnote>
  <w:footnote w:type="continuationSeparator" w:id="0">
    <w:p w14:paraId="16AA4A0B" w14:textId="77777777" w:rsidR="007C4A3F" w:rsidRDefault="007C4A3F">
      <w:pPr>
        <w:spacing w:after="0" w:line="240" w:lineRule="auto"/>
      </w:pPr>
      <w:r>
        <w:continuationSeparator/>
      </w:r>
    </w:p>
  </w:footnote>
  <w:footnote w:type="continuationNotice" w:id="1">
    <w:p w14:paraId="4B90BABD" w14:textId="77777777" w:rsidR="007C4A3F" w:rsidRDefault="007C4A3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4B024E" w14:textId="77777777" w:rsidR="003A315B" w:rsidRDefault="003A31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974110" w14:textId="77777777" w:rsidR="00053DF5" w:rsidRPr="003A315B" w:rsidRDefault="00053DF5" w:rsidP="003A315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644245" w14:textId="77777777" w:rsidR="002A70A4" w:rsidRDefault="002A70A4" w:rsidP="002A70A4">
    <w:pPr>
      <w:spacing w:afterLines="60" w:after="144" w:line="259" w:lineRule="auto"/>
      <w:jc w:val="center"/>
      <w:rPr>
        <w:rFonts w:ascii="Segoe UI" w:eastAsia="Segoe UI" w:hAnsi="Segoe UI" w:cs="Segoe UI"/>
        <w:b/>
        <w:bCs/>
        <w:color w:val="000000" w:themeColor="text1"/>
        <w:sz w:val="32"/>
        <w:szCs w:val="32"/>
      </w:rPr>
    </w:pPr>
    <w:r w:rsidRPr="00772B1B">
      <w:rPr>
        <w:rFonts w:ascii="Segoe UI" w:eastAsia="Segoe UI" w:hAnsi="Segoe UI" w:cs="Segoe UI"/>
        <w:b/>
        <w:bCs/>
        <w:color w:val="000000" w:themeColor="text1"/>
        <w:sz w:val="32"/>
        <w:szCs w:val="32"/>
      </w:rPr>
      <w:t>Exhibit A: Outcome Indicators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081554" w14:textId="77777777" w:rsidR="00230C42" w:rsidRPr="00067F49" w:rsidRDefault="00230C42" w:rsidP="00067F4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0F532F" w14:textId="77777777" w:rsidR="00775349" w:rsidRDefault="00775349" w:rsidP="00775349">
    <w:pPr>
      <w:spacing w:afterLines="60" w:after="144" w:line="259" w:lineRule="auto"/>
      <w:jc w:val="center"/>
      <w:rPr>
        <w:rFonts w:ascii="Segoe UI" w:eastAsia="Segoe UI" w:hAnsi="Segoe UI" w:cs="Segoe UI"/>
        <w:b/>
        <w:bCs/>
        <w:color w:val="000000" w:themeColor="text1"/>
        <w:sz w:val="32"/>
        <w:szCs w:val="32"/>
      </w:rPr>
    </w:pPr>
    <w:r w:rsidRPr="00772B1B">
      <w:rPr>
        <w:rFonts w:ascii="Segoe UI" w:eastAsia="Segoe UI" w:hAnsi="Segoe UI" w:cs="Segoe UI"/>
        <w:b/>
        <w:bCs/>
        <w:color w:val="000000" w:themeColor="text1"/>
        <w:sz w:val="32"/>
        <w:szCs w:val="32"/>
      </w:rPr>
      <w:t>Exhibit A: Outcome Indicators</w:t>
    </w:r>
  </w:p>
  <w:p w14:paraId="69071722" w14:textId="77777777" w:rsidR="00775349" w:rsidRPr="00067F49" w:rsidRDefault="00775349" w:rsidP="00067F49">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7KBIjEvC" int2:invalidationBookmarkName="" int2:hashCode="Q3Sq7iR/sjfObJ" int2:id="dosYbNlO">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DB6A0FF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EF7374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2AE4FF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3273E34"/>
    <w:multiLevelType w:val="hybridMultilevel"/>
    <w:tmpl w:val="B6AC7C4C"/>
    <w:lvl w:ilvl="0" w:tplc="F5B8234A">
      <w:start w:val="1"/>
      <w:numFmt w:val="bullet"/>
      <w:lvlText w:val=""/>
      <w:lvlJc w:val="left"/>
      <w:pPr>
        <w:ind w:left="720" w:hanging="360"/>
      </w:pPr>
      <w:rPr>
        <w:rFonts w:ascii="Symbol" w:hAnsi="Symbol" w:hint="default"/>
      </w:rPr>
    </w:lvl>
    <w:lvl w:ilvl="1" w:tplc="122C9FF2">
      <w:start w:val="1"/>
      <w:numFmt w:val="bullet"/>
      <w:lvlText w:val="o"/>
      <w:lvlJc w:val="left"/>
      <w:pPr>
        <w:ind w:left="1440" w:hanging="360"/>
      </w:pPr>
      <w:rPr>
        <w:rFonts w:ascii="Courier New" w:hAnsi="Courier New" w:hint="default"/>
      </w:rPr>
    </w:lvl>
    <w:lvl w:ilvl="2" w:tplc="B6E60858">
      <w:start w:val="1"/>
      <w:numFmt w:val="bullet"/>
      <w:lvlText w:val=""/>
      <w:lvlJc w:val="left"/>
      <w:pPr>
        <w:ind w:left="2160" w:hanging="360"/>
      </w:pPr>
      <w:rPr>
        <w:rFonts w:ascii="Wingdings" w:hAnsi="Wingdings" w:hint="default"/>
      </w:rPr>
    </w:lvl>
    <w:lvl w:ilvl="3" w:tplc="8732191C">
      <w:start w:val="1"/>
      <w:numFmt w:val="bullet"/>
      <w:lvlText w:val=""/>
      <w:lvlJc w:val="left"/>
      <w:pPr>
        <w:ind w:left="2880" w:hanging="360"/>
      </w:pPr>
      <w:rPr>
        <w:rFonts w:ascii="Symbol" w:hAnsi="Symbol" w:hint="default"/>
      </w:rPr>
    </w:lvl>
    <w:lvl w:ilvl="4" w:tplc="AC604D24">
      <w:start w:val="1"/>
      <w:numFmt w:val="bullet"/>
      <w:lvlText w:val="o"/>
      <w:lvlJc w:val="left"/>
      <w:pPr>
        <w:ind w:left="3600" w:hanging="360"/>
      </w:pPr>
      <w:rPr>
        <w:rFonts w:ascii="Courier New" w:hAnsi="Courier New" w:hint="default"/>
      </w:rPr>
    </w:lvl>
    <w:lvl w:ilvl="5" w:tplc="C02E3FE6">
      <w:start w:val="1"/>
      <w:numFmt w:val="bullet"/>
      <w:lvlText w:val=""/>
      <w:lvlJc w:val="left"/>
      <w:pPr>
        <w:ind w:left="4320" w:hanging="360"/>
      </w:pPr>
      <w:rPr>
        <w:rFonts w:ascii="Wingdings" w:hAnsi="Wingdings" w:hint="default"/>
      </w:rPr>
    </w:lvl>
    <w:lvl w:ilvl="6" w:tplc="B98E325E">
      <w:start w:val="1"/>
      <w:numFmt w:val="bullet"/>
      <w:lvlText w:val=""/>
      <w:lvlJc w:val="left"/>
      <w:pPr>
        <w:ind w:left="5040" w:hanging="360"/>
      </w:pPr>
      <w:rPr>
        <w:rFonts w:ascii="Symbol" w:hAnsi="Symbol" w:hint="default"/>
      </w:rPr>
    </w:lvl>
    <w:lvl w:ilvl="7" w:tplc="BBAEAA30">
      <w:start w:val="1"/>
      <w:numFmt w:val="bullet"/>
      <w:lvlText w:val="o"/>
      <w:lvlJc w:val="left"/>
      <w:pPr>
        <w:ind w:left="5760" w:hanging="360"/>
      </w:pPr>
      <w:rPr>
        <w:rFonts w:ascii="Courier New" w:hAnsi="Courier New" w:hint="default"/>
      </w:rPr>
    </w:lvl>
    <w:lvl w:ilvl="8" w:tplc="A6A45644">
      <w:start w:val="1"/>
      <w:numFmt w:val="bullet"/>
      <w:lvlText w:val=""/>
      <w:lvlJc w:val="left"/>
      <w:pPr>
        <w:ind w:left="6480" w:hanging="360"/>
      </w:pPr>
      <w:rPr>
        <w:rFonts w:ascii="Wingdings" w:hAnsi="Wingdings" w:hint="default"/>
      </w:rPr>
    </w:lvl>
  </w:abstractNum>
  <w:abstractNum w:abstractNumId="4" w15:restartNumberingAfterBreak="0">
    <w:nsid w:val="0664552B"/>
    <w:multiLevelType w:val="hybridMultilevel"/>
    <w:tmpl w:val="16F07BC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7573670"/>
    <w:multiLevelType w:val="multilevel"/>
    <w:tmpl w:val="8E803E20"/>
    <w:lvl w:ilvl="0">
      <w:start w:val="1"/>
      <w:numFmt w:val="bullet"/>
      <w:lvlText w:val="●"/>
      <w:lvlJc w:val="left"/>
      <w:pPr>
        <w:ind w:left="720" w:firstLine="1080"/>
      </w:pPr>
      <w:rPr>
        <w:rFonts w:ascii="Arial" w:eastAsia="Arial" w:hAnsi="Arial" w:cs="Arial"/>
        <w:vertAlign w:val="baseline"/>
      </w:rPr>
    </w:lvl>
    <w:lvl w:ilvl="1">
      <w:start w:val="1"/>
      <w:numFmt w:val="bullet"/>
      <w:lvlText w:val="o"/>
      <w:lvlJc w:val="left"/>
      <w:pPr>
        <w:ind w:left="1440" w:firstLine="2520"/>
      </w:pPr>
      <w:rPr>
        <w:rFonts w:ascii="Courier New" w:hAnsi="Courier New" w:cs="Courier New" w:hint="default"/>
        <w:vertAlign w:val="baseline"/>
      </w:rPr>
    </w:lvl>
    <w:lvl w:ilvl="2">
      <w:start w:val="1"/>
      <w:numFmt w:val="bullet"/>
      <w:lvlText w:val="▪"/>
      <w:lvlJc w:val="left"/>
      <w:pPr>
        <w:ind w:left="2160" w:firstLine="3960"/>
      </w:pPr>
      <w:rPr>
        <w:rFonts w:ascii="Arial" w:eastAsia="Arial" w:hAnsi="Arial" w:cs="Arial"/>
        <w:vertAlign w:val="baseline"/>
      </w:rPr>
    </w:lvl>
    <w:lvl w:ilvl="3">
      <w:start w:val="1"/>
      <w:numFmt w:val="bullet"/>
      <w:lvlText w:val="●"/>
      <w:lvlJc w:val="left"/>
      <w:pPr>
        <w:ind w:left="2880" w:firstLine="5400"/>
      </w:pPr>
      <w:rPr>
        <w:rFonts w:ascii="Arial" w:eastAsia="Arial" w:hAnsi="Arial" w:cs="Arial"/>
        <w:vertAlign w:val="baseline"/>
      </w:rPr>
    </w:lvl>
    <w:lvl w:ilvl="4">
      <w:start w:val="1"/>
      <w:numFmt w:val="bullet"/>
      <w:lvlText w:val="o"/>
      <w:lvlJc w:val="left"/>
      <w:pPr>
        <w:ind w:left="3600" w:firstLine="6840"/>
      </w:pPr>
      <w:rPr>
        <w:rFonts w:ascii="Arial" w:eastAsia="Arial" w:hAnsi="Arial" w:cs="Arial"/>
        <w:vertAlign w:val="baseline"/>
      </w:rPr>
    </w:lvl>
    <w:lvl w:ilvl="5">
      <w:start w:val="1"/>
      <w:numFmt w:val="bullet"/>
      <w:lvlText w:val="▪"/>
      <w:lvlJc w:val="left"/>
      <w:pPr>
        <w:ind w:left="4320" w:firstLine="8280"/>
      </w:pPr>
      <w:rPr>
        <w:rFonts w:ascii="Arial" w:eastAsia="Arial" w:hAnsi="Arial" w:cs="Arial"/>
        <w:vertAlign w:val="baseline"/>
      </w:rPr>
    </w:lvl>
    <w:lvl w:ilvl="6">
      <w:start w:val="1"/>
      <w:numFmt w:val="bullet"/>
      <w:lvlText w:val="●"/>
      <w:lvlJc w:val="left"/>
      <w:pPr>
        <w:ind w:left="5040" w:firstLine="9720"/>
      </w:pPr>
      <w:rPr>
        <w:rFonts w:ascii="Arial" w:eastAsia="Arial" w:hAnsi="Arial" w:cs="Arial"/>
        <w:vertAlign w:val="baseline"/>
      </w:rPr>
    </w:lvl>
    <w:lvl w:ilvl="7">
      <w:start w:val="1"/>
      <w:numFmt w:val="bullet"/>
      <w:lvlText w:val="o"/>
      <w:lvlJc w:val="left"/>
      <w:pPr>
        <w:ind w:left="5760" w:firstLine="11160"/>
      </w:pPr>
      <w:rPr>
        <w:rFonts w:ascii="Arial" w:eastAsia="Arial" w:hAnsi="Arial" w:cs="Arial"/>
        <w:vertAlign w:val="baseline"/>
      </w:rPr>
    </w:lvl>
    <w:lvl w:ilvl="8">
      <w:start w:val="1"/>
      <w:numFmt w:val="bullet"/>
      <w:lvlText w:val="▪"/>
      <w:lvlJc w:val="left"/>
      <w:pPr>
        <w:ind w:left="6480" w:firstLine="12600"/>
      </w:pPr>
      <w:rPr>
        <w:rFonts w:ascii="Arial" w:eastAsia="Arial" w:hAnsi="Arial" w:cs="Arial"/>
        <w:vertAlign w:val="baseline"/>
      </w:rPr>
    </w:lvl>
  </w:abstractNum>
  <w:abstractNum w:abstractNumId="6" w15:restartNumberingAfterBreak="0">
    <w:nsid w:val="07C4C662"/>
    <w:multiLevelType w:val="hybridMultilevel"/>
    <w:tmpl w:val="FFFFFFFF"/>
    <w:lvl w:ilvl="0" w:tplc="7B40CC5C">
      <w:start w:val="1"/>
      <w:numFmt w:val="bullet"/>
      <w:lvlText w:val=""/>
      <w:lvlJc w:val="left"/>
      <w:pPr>
        <w:ind w:left="720" w:hanging="360"/>
      </w:pPr>
      <w:rPr>
        <w:rFonts w:ascii="Symbol" w:hAnsi="Symbol" w:hint="default"/>
      </w:rPr>
    </w:lvl>
    <w:lvl w:ilvl="1" w:tplc="62B2B3E6">
      <w:start w:val="1"/>
      <w:numFmt w:val="bullet"/>
      <w:lvlText w:val="o"/>
      <w:lvlJc w:val="left"/>
      <w:pPr>
        <w:ind w:left="1440" w:hanging="360"/>
      </w:pPr>
      <w:rPr>
        <w:rFonts w:ascii="Courier New" w:hAnsi="Courier New" w:hint="default"/>
      </w:rPr>
    </w:lvl>
    <w:lvl w:ilvl="2" w:tplc="18CA5120">
      <w:start w:val="1"/>
      <w:numFmt w:val="bullet"/>
      <w:lvlText w:val=""/>
      <w:lvlJc w:val="left"/>
      <w:pPr>
        <w:ind w:left="2160" w:hanging="360"/>
      </w:pPr>
      <w:rPr>
        <w:rFonts w:ascii="Wingdings" w:hAnsi="Wingdings" w:hint="default"/>
      </w:rPr>
    </w:lvl>
    <w:lvl w:ilvl="3" w:tplc="8AA8B98C">
      <w:start w:val="1"/>
      <w:numFmt w:val="bullet"/>
      <w:lvlText w:val=""/>
      <w:lvlJc w:val="left"/>
      <w:pPr>
        <w:ind w:left="2880" w:hanging="360"/>
      </w:pPr>
      <w:rPr>
        <w:rFonts w:ascii="Symbol" w:hAnsi="Symbol" w:hint="default"/>
      </w:rPr>
    </w:lvl>
    <w:lvl w:ilvl="4" w:tplc="C5E2220C">
      <w:start w:val="1"/>
      <w:numFmt w:val="bullet"/>
      <w:lvlText w:val="o"/>
      <w:lvlJc w:val="left"/>
      <w:pPr>
        <w:ind w:left="3600" w:hanging="360"/>
      </w:pPr>
      <w:rPr>
        <w:rFonts w:ascii="Courier New" w:hAnsi="Courier New" w:hint="default"/>
      </w:rPr>
    </w:lvl>
    <w:lvl w:ilvl="5" w:tplc="ABC65176">
      <w:start w:val="1"/>
      <w:numFmt w:val="bullet"/>
      <w:lvlText w:val=""/>
      <w:lvlJc w:val="left"/>
      <w:pPr>
        <w:ind w:left="4320" w:hanging="360"/>
      </w:pPr>
      <w:rPr>
        <w:rFonts w:ascii="Wingdings" w:hAnsi="Wingdings" w:hint="default"/>
      </w:rPr>
    </w:lvl>
    <w:lvl w:ilvl="6" w:tplc="B1CAFEFC">
      <w:start w:val="1"/>
      <w:numFmt w:val="bullet"/>
      <w:lvlText w:val=""/>
      <w:lvlJc w:val="left"/>
      <w:pPr>
        <w:ind w:left="5040" w:hanging="360"/>
      </w:pPr>
      <w:rPr>
        <w:rFonts w:ascii="Symbol" w:hAnsi="Symbol" w:hint="default"/>
      </w:rPr>
    </w:lvl>
    <w:lvl w:ilvl="7" w:tplc="B6E05980">
      <w:start w:val="1"/>
      <w:numFmt w:val="bullet"/>
      <w:lvlText w:val="o"/>
      <w:lvlJc w:val="left"/>
      <w:pPr>
        <w:ind w:left="5760" w:hanging="360"/>
      </w:pPr>
      <w:rPr>
        <w:rFonts w:ascii="Courier New" w:hAnsi="Courier New" w:hint="default"/>
      </w:rPr>
    </w:lvl>
    <w:lvl w:ilvl="8" w:tplc="F9EEAE7E">
      <w:start w:val="1"/>
      <w:numFmt w:val="bullet"/>
      <w:lvlText w:val=""/>
      <w:lvlJc w:val="left"/>
      <w:pPr>
        <w:ind w:left="6480" w:hanging="360"/>
      </w:pPr>
      <w:rPr>
        <w:rFonts w:ascii="Wingdings" w:hAnsi="Wingdings" w:hint="default"/>
      </w:rPr>
    </w:lvl>
  </w:abstractNum>
  <w:abstractNum w:abstractNumId="7" w15:restartNumberingAfterBreak="0">
    <w:nsid w:val="16815EF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16F856D5"/>
    <w:multiLevelType w:val="hybridMultilevel"/>
    <w:tmpl w:val="96BAC8B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9" w15:restartNumberingAfterBreak="0">
    <w:nsid w:val="18911930"/>
    <w:multiLevelType w:val="hybridMultilevel"/>
    <w:tmpl w:val="E926F14E"/>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B622C8"/>
    <w:multiLevelType w:val="hybridMultilevel"/>
    <w:tmpl w:val="09124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91ED2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1DB4482A"/>
    <w:multiLevelType w:val="multilevel"/>
    <w:tmpl w:val="4B1CFC20"/>
    <w:lvl w:ilvl="0">
      <w:start w:val="1"/>
      <w:numFmt w:val="bullet"/>
      <w:lvlText w:val="●"/>
      <w:lvlJc w:val="left"/>
      <w:pPr>
        <w:ind w:left="720" w:firstLine="1080"/>
      </w:pPr>
      <w:rPr>
        <w:rFonts w:ascii="Arial" w:eastAsia="Arial" w:hAnsi="Arial" w:cs="Arial"/>
        <w:vertAlign w:val="baseline"/>
      </w:rPr>
    </w:lvl>
    <w:lvl w:ilvl="1">
      <w:start w:val="1"/>
      <w:numFmt w:val="bullet"/>
      <w:lvlText w:val="o"/>
      <w:lvlJc w:val="left"/>
      <w:pPr>
        <w:ind w:left="1440" w:firstLine="2520"/>
      </w:pPr>
      <w:rPr>
        <w:rFonts w:ascii="Arial" w:eastAsia="Arial" w:hAnsi="Arial" w:cs="Arial"/>
        <w:vertAlign w:val="baseline"/>
      </w:rPr>
    </w:lvl>
    <w:lvl w:ilvl="2">
      <w:start w:val="1"/>
      <w:numFmt w:val="bullet"/>
      <w:lvlText w:val="▪"/>
      <w:lvlJc w:val="left"/>
      <w:pPr>
        <w:ind w:left="2160" w:firstLine="3960"/>
      </w:pPr>
      <w:rPr>
        <w:rFonts w:ascii="Arial" w:eastAsia="Arial" w:hAnsi="Arial" w:cs="Arial"/>
        <w:vertAlign w:val="baseline"/>
      </w:rPr>
    </w:lvl>
    <w:lvl w:ilvl="3">
      <w:start w:val="1"/>
      <w:numFmt w:val="bullet"/>
      <w:lvlText w:val="●"/>
      <w:lvlJc w:val="left"/>
      <w:pPr>
        <w:ind w:left="2880" w:firstLine="5400"/>
      </w:pPr>
      <w:rPr>
        <w:rFonts w:ascii="Arial" w:eastAsia="Arial" w:hAnsi="Arial" w:cs="Arial"/>
        <w:vertAlign w:val="baseline"/>
      </w:rPr>
    </w:lvl>
    <w:lvl w:ilvl="4">
      <w:start w:val="1"/>
      <w:numFmt w:val="bullet"/>
      <w:lvlText w:val="o"/>
      <w:lvlJc w:val="left"/>
      <w:pPr>
        <w:ind w:left="3600" w:firstLine="6840"/>
      </w:pPr>
      <w:rPr>
        <w:rFonts w:ascii="Arial" w:eastAsia="Arial" w:hAnsi="Arial" w:cs="Arial"/>
        <w:vertAlign w:val="baseline"/>
      </w:rPr>
    </w:lvl>
    <w:lvl w:ilvl="5">
      <w:start w:val="1"/>
      <w:numFmt w:val="bullet"/>
      <w:lvlText w:val="▪"/>
      <w:lvlJc w:val="left"/>
      <w:pPr>
        <w:ind w:left="4320" w:firstLine="8280"/>
      </w:pPr>
      <w:rPr>
        <w:rFonts w:ascii="Arial" w:eastAsia="Arial" w:hAnsi="Arial" w:cs="Arial"/>
        <w:vertAlign w:val="baseline"/>
      </w:rPr>
    </w:lvl>
    <w:lvl w:ilvl="6">
      <w:start w:val="1"/>
      <w:numFmt w:val="bullet"/>
      <w:lvlText w:val="●"/>
      <w:lvlJc w:val="left"/>
      <w:pPr>
        <w:ind w:left="5040" w:firstLine="9720"/>
      </w:pPr>
      <w:rPr>
        <w:rFonts w:ascii="Arial" w:eastAsia="Arial" w:hAnsi="Arial" w:cs="Arial"/>
        <w:vertAlign w:val="baseline"/>
      </w:rPr>
    </w:lvl>
    <w:lvl w:ilvl="7">
      <w:start w:val="1"/>
      <w:numFmt w:val="bullet"/>
      <w:lvlText w:val="o"/>
      <w:lvlJc w:val="left"/>
      <w:pPr>
        <w:ind w:left="5760" w:firstLine="11160"/>
      </w:pPr>
      <w:rPr>
        <w:rFonts w:ascii="Arial" w:eastAsia="Arial" w:hAnsi="Arial" w:cs="Arial"/>
        <w:vertAlign w:val="baseline"/>
      </w:rPr>
    </w:lvl>
    <w:lvl w:ilvl="8">
      <w:start w:val="1"/>
      <w:numFmt w:val="bullet"/>
      <w:lvlText w:val="▪"/>
      <w:lvlJc w:val="left"/>
      <w:pPr>
        <w:ind w:left="6480" w:firstLine="12600"/>
      </w:pPr>
      <w:rPr>
        <w:rFonts w:ascii="Arial" w:eastAsia="Arial" w:hAnsi="Arial" w:cs="Arial"/>
        <w:vertAlign w:val="baseline"/>
      </w:rPr>
    </w:lvl>
  </w:abstractNum>
  <w:abstractNum w:abstractNumId="13" w15:restartNumberingAfterBreak="0">
    <w:nsid w:val="1E3CF6FC"/>
    <w:multiLevelType w:val="hybridMultilevel"/>
    <w:tmpl w:val="3A344C54"/>
    <w:lvl w:ilvl="0" w:tplc="A4025DBE">
      <w:start w:val="1"/>
      <w:numFmt w:val="bullet"/>
      <w:lvlText w:val=""/>
      <w:lvlJc w:val="left"/>
      <w:pPr>
        <w:ind w:left="720" w:hanging="360"/>
      </w:pPr>
      <w:rPr>
        <w:rFonts w:ascii="Symbol" w:hAnsi="Symbol" w:hint="default"/>
      </w:rPr>
    </w:lvl>
    <w:lvl w:ilvl="1" w:tplc="BFEA27CC">
      <w:start w:val="1"/>
      <w:numFmt w:val="bullet"/>
      <w:lvlText w:val="o"/>
      <w:lvlJc w:val="left"/>
      <w:pPr>
        <w:ind w:left="1440" w:hanging="360"/>
      </w:pPr>
      <w:rPr>
        <w:rFonts w:ascii="Courier New" w:hAnsi="Courier New" w:hint="default"/>
      </w:rPr>
    </w:lvl>
    <w:lvl w:ilvl="2" w:tplc="2BF007AC">
      <w:start w:val="1"/>
      <w:numFmt w:val="bullet"/>
      <w:lvlText w:val=""/>
      <w:lvlJc w:val="left"/>
      <w:pPr>
        <w:ind w:left="2160" w:hanging="360"/>
      </w:pPr>
      <w:rPr>
        <w:rFonts w:ascii="Wingdings" w:hAnsi="Wingdings" w:hint="default"/>
      </w:rPr>
    </w:lvl>
    <w:lvl w:ilvl="3" w:tplc="BD48FEC0">
      <w:start w:val="1"/>
      <w:numFmt w:val="bullet"/>
      <w:lvlText w:val=""/>
      <w:lvlJc w:val="left"/>
      <w:pPr>
        <w:ind w:left="2880" w:hanging="360"/>
      </w:pPr>
      <w:rPr>
        <w:rFonts w:ascii="Symbol" w:hAnsi="Symbol" w:hint="default"/>
      </w:rPr>
    </w:lvl>
    <w:lvl w:ilvl="4" w:tplc="B8AADE08">
      <w:start w:val="1"/>
      <w:numFmt w:val="bullet"/>
      <w:lvlText w:val="o"/>
      <w:lvlJc w:val="left"/>
      <w:pPr>
        <w:ind w:left="3600" w:hanging="360"/>
      </w:pPr>
      <w:rPr>
        <w:rFonts w:ascii="Courier New" w:hAnsi="Courier New" w:hint="default"/>
      </w:rPr>
    </w:lvl>
    <w:lvl w:ilvl="5" w:tplc="645C7726">
      <w:start w:val="1"/>
      <w:numFmt w:val="bullet"/>
      <w:lvlText w:val=""/>
      <w:lvlJc w:val="left"/>
      <w:pPr>
        <w:ind w:left="4320" w:hanging="360"/>
      </w:pPr>
      <w:rPr>
        <w:rFonts w:ascii="Wingdings" w:hAnsi="Wingdings" w:hint="default"/>
      </w:rPr>
    </w:lvl>
    <w:lvl w:ilvl="6" w:tplc="913C0E56">
      <w:start w:val="1"/>
      <w:numFmt w:val="bullet"/>
      <w:lvlText w:val=""/>
      <w:lvlJc w:val="left"/>
      <w:pPr>
        <w:ind w:left="5040" w:hanging="360"/>
      </w:pPr>
      <w:rPr>
        <w:rFonts w:ascii="Symbol" w:hAnsi="Symbol" w:hint="default"/>
      </w:rPr>
    </w:lvl>
    <w:lvl w:ilvl="7" w:tplc="65CCB2AC">
      <w:start w:val="1"/>
      <w:numFmt w:val="bullet"/>
      <w:lvlText w:val="o"/>
      <w:lvlJc w:val="left"/>
      <w:pPr>
        <w:ind w:left="5760" w:hanging="360"/>
      </w:pPr>
      <w:rPr>
        <w:rFonts w:ascii="Courier New" w:hAnsi="Courier New" w:hint="default"/>
      </w:rPr>
    </w:lvl>
    <w:lvl w:ilvl="8" w:tplc="1A42CA9C">
      <w:start w:val="1"/>
      <w:numFmt w:val="bullet"/>
      <w:lvlText w:val=""/>
      <w:lvlJc w:val="left"/>
      <w:pPr>
        <w:ind w:left="6480" w:hanging="360"/>
      </w:pPr>
      <w:rPr>
        <w:rFonts w:ascii="Wingdings" w:hAnsi="Wingdings" w:hint="default"/>
      </w:rPr>
    </w:lvl>
  </w:abstractNum>
  <w:abstractNum w:abstractNumId="14" w15:restartNumberingAfterBreak="0">
    <w:nsid w:val="1E869EE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1F181B9F"/>
    <w:multiLevelType w:val="multilevel"/>
    <w:tmpl w:val="B8B81014"/>
    <w:lvl w:ilvl="0">
      <w:start w:val="1"/>
      <w:numFmt w:val="bullet"/>
      <w:lvlText w:val="●"/>
      <w:lvlJc w:val="left"/>
      <w:pPr>
        <w:ind w:left="0" w:firstLine="1080"/>
      </w:pPr>
      <w:rPr>
        <w:rFonts w:ascii="Arial" w:eastAsia="Arial" w:hAnsi="Arial" w:cs="Arial"/>
        <w:vertAlign w:val="baseline"/>
      </w:rPr>
    </w:lvl>
    <w:lvl w:ilvl="1">
      <w:start w:val="1"/>
      <w:numFmt w:val="bullet"/>
      <w:lvlText w:val="o"/>
      <w:lvlJc w:val="left"/>
      <w:pPr>
        <w:ind w:left="720" w:firstLine="2520"/>
      </w:pPr>
      <w:rPr>
        <w:rFonts w:ascii="Arial" w:eastAsia="Arial" w:hAnsi="Arial" w:cs="Arial"/>
        <w:vertAlign w:val="baseline"/>
      </w:rPr>
    </w:lvl>
    <w:lvl w:ilvl="2">
      <w:start w:val="1"/>
      <w:numFmt w:val="bullet"/>
      <w:lvlText w:val="▪"/>
      <w:lvlJc w:val="left"/>
      <w:pPr>
        <w:ind w:left="1440" w:firstLine="3960"/>
      </w:pPr>
      <w:rPr>
        <w:rFonts w:ascii="Arial" w:eastAsia="Arial" w:hAnsi="Arial" w:cs="Arial"/>
        <w:vertAlign w:val="baseline"/>
      </w:rPr>
    </w:lvl>
    <w:lvl w:ilvl="3">
      <w:start w:val="1"/>
      <w:numFmt w:val="bullet"/>
      <w:lvlText w:val="●"/>
      <w:lvlJc w:val="left"/>
      <w:pPr>
        <w:ind w:left="2160" w:firstLine="5400"/>
      </w:pPr>
      <w:rPr>
        <w:rFonts w:ascii="Arial" w:eastAsia="Arial" w:hAnsi="Arial" w:cs="Arial"/>
        <w:vertAlign w:val="baseline"/>
      </w:rPr>
    </w:lvl>
    <w:lvl w:ilvl="4">
      <w:start w:val="1"/>
      <w:numFmt w:val="bullet"/>
      <w:lvlText w:val="o"/>
      <w:lvlJc w:val="left"/>
      <w:pPr>
        <w:ind w:left="2880" w:firstLine="6840"/>
      </w:pPr>
      <w:rPr>
        <w:rFonts w:ascii="Arial" w:eastAsia="Arial" w:hAnsi="Arial" w:cs="Arial"/>
        <w:vertAlign w:val="baseline"/>
      </w:rPr>
    </w:lvl>
    <w:lvl w:ilvl="5">
      <w:start w:val="1"/>
      <w:numFmt w:val="bullet"/>
      <w:lvlText w:val="▪"/>
      <w:lvlJc w:val="left"/>
      <w:pPr>
        <w:ind w:left="3600" w:firstLine="8280"/>
      </w:pPr>
      <w:rPr>
        <w:rFonts w:ascii="Arial" w:eastAsia="Arial" w:hAnsi="Arial" w:cs="Arial"/>
        <w:vertAlign w:val="baseline"/>
      </w:rPr>
    </w:lvl>
    <w:lvl w:ilvl="6">
      <w:start w:val="1"/>
      <w:numFmt w:val="bullet"/>
      <w:lvlText w:val="●"/>
      <w:lvlJc w:val="left"/>
      <w:pPr>
        <w:ind w:left="4320" w:firstLine="9720"/>
      </w:pPr>
      <w:rPr>
        <w:rFonts w:ascii="Arial" w:eastAsia="Arial" w:hAnsi="Arial" w:cs="Arial"/>
        <w:vertAlign w:val="baseline"/>
      </w:rPr>
    </w:lvl>
    <w:lvl w:ilvl="7">
      <w:start w:val="1"/>
      <w:numFmt w:val="bullet"/>
      <w:lvlText w:val="o"/>
      <w:lvlJc w:val="left"/>
      <w:pPr>
        <w:ind w:left="5040" w:firstLine="11160"/>
      </w:pPr>
      <w:rPr>
        <w:rFonts w:ascii="Arial" w:eastAsia="Arial" w:hAnsi="Arial" w:cs="Arial"/>
        <w:vertAlign w:val="baseline"/>
      </w:rPr>
    </w:lvl>
    <w:lvl w:ilvl="8">
      <w:start w:val="1"/>
      <w:numFmt w:val="bullet"/>
      <w:lvlText w:val="▪"/>
      <w:lvlJc w:val="left"/>
      <w:pPr>
        <w:ind w:left="5760" w:firstLine="12600"/>
      </w:pPr>
      <w:rPr>
        <w:rFonts w:ascii="Arial" w:eastAsia="Arial" w:hAnsi="Arial" w:cs="Arial"/>
        <w:vertAlign w:val="baseline"/>
      </w:rPr>
    </w:lvl>
  </w:abstractNum>
  <w:abstractNum w:abstractNumId="16" w15:restartNumberingAfterBreak="0">
    <w:nsid w:val="24B20C72"/>
    <w:multiLevelType w:val="hybridMultilevel"/>
    <w:tmpl w:val="44B8D9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6327588"/>
    <w:multiLevelType w:val="hybridMultilevel"/>
    <w:tmpl w:val="8466AC7A"/>
    <w:lvl w:ilvl="0" w:tplc="74A4324A">
      <w:start w:val="1"/>
      <w:numFmt w:val="bullet"/>
      <w:lvlText w:val="●"/>
      <w:lvlJc w:val="left"/>
      <w:pPr>
        <w:ind w:left="360" w:firstLine="1800"/>
      </w:pPr>
      <w:rPr>
        <w:rFonts w:ascii="Arial" w:eastAsia="Arial" w:hAnsi="Arial" w:cs="Arial"/>
        <w:vertAlign w:val="baseline"/>
      </w:rPr>
    </w:lvl>
    <w:lvl w:ilvl="1" w:tplc="BEBCC324">
      <w:start w:val="1"/>
      <w:numFmt w:val="bullet"/>
      <w:lvlText w:val="o"/>
      <w:lvlJc w:val="left"/>
      <w:pPr>
        <w:ind w:left="1080" w:firstLine="3240"/>
      </w:pPr>
      <w:rPr>
        <w:rFonts w:ascii="Arial" w:eastAsia="Arial" w:hAnsi="Arial" w:cs="Arial"/>
        <w:vertAlign w:val="baseline"/>
      </w:rPr>
    </w:lvl>
    <w:lvl w:ilvl="2" w:tplc="C13C9F70">
      <w:start w:val="1"/>
      <w:numFmt w:val="bullet"/>
      <w:lvlText w:val="▪"/>
      <w:lvlJc w:val="left"/>
      <w:pPr>
        <w:ind w:left="1800" w:firstLine="4680"/>
      </w:pPr>
      <w:rPr>
        <w:rFonts w:ascii="Arial" w:eastAsia="Arial" w:hAnsi="Arial" w:cs="Arial"/>
        <w:vertAlign w:val="baseline"/>
      </w:rPr>
    </w:lvl>
    <w:lvl w:ilvl="3" w:tplc="21A4E56A">
      <w:start w:val="1"/>
      <w:numFmt w:val="bullet"/>
      <w:lvlText w:val="●"/>
      <w:lvlJc w:val="left"/>
      <w:pPr>
        <w:ind w:left="2520" w:firstLine="6120"/>
      </w:pPr>
      <w:rPr>
        <w:rFonts w:ascii="Arial" w:eastAsia="Arial" w:hAnsi="Arial" w:cs="Arial"/>
        <w:vertAlign w:val="baseline"/>
      </w:rPr>
    </w:lvl>
    <w:lvl w:ilvl="4" w:tplc="A4807576">
      <w:start w:val="1"/>
      <w:numFmt w:val="bullet"/>
      <w:lvlText w:val="o"/>
      <w:lvlJc w:val="left"/>
      <w:pPr>
        <w:ind w:left="3240" w:firstLine="7560"/>
      </w:pPr>
      <w:rPr>
        <w:rFonts w:ascii="Arial" w:eastAsia="Arial" w:hAnsi="Arial" w:cs="Arial"/>
        <w:vertAlign w:val="baseline"/>
      </w:rPr>
    </w:lvl>
    <w:lvl w:ilvl="5" w:tplc="A53EC4A6">
      <w:start w:val="1"/>
      <w:numFmt w:val="bullet"/>
      <w:lvlText w:val="▪"/>
      <w:lvlJc w:val="left"/>
      <w:pPr>
        <w:ind w:left="3960" w:firstLine="9000"/>
      </w:pPr>
      <w:rPr>
        <w:rFonts w:ascii="Arial" w:eastAsia="Arial" w:hAnsi="Arial" w:cs="Arial"/>
        <w:vertAlign w:val="baseline"/>
      </w:rPr>
    </w:lvl>
    <w:lvl w:ilvl="6" w:tplc="ACEAFC3A">
      <w:start w:val="1"/>
      <w:numFmt w:val="bullet"/>
      <w:lvlText w:val="●"/>
      <w:lvlJc w:val="left"/>
      <w:pPr>
        <w:ind w:left="4680" w:firstLine="10440"/>
      </w:pPr>
      <w:rPr>
        <w:rFonts w:ascii="Arial" w:eastAsia="Arial" w:hAnsi="Arial" w:cs="Arial"/>
        <w:vertAlign w:val="baseline"/>
      </w:rPr>
    </w:lvl>
    <w:lvl w:ilvl="7" w:tplc="DCE03870">
      <w:start w:val="1"/>
      <w:numFmt w:val="bullet"/>
      <w:lvlText w:val="o"/>
      <w:lvlJc w:val="left"/>
      <w:pPr>
        <w:ind w:left="5400" w:firstLine="11880"/>
      </w:pPr>
      <w:rPr>
        <w:rFonts w:ascii="Arial" w:eastAsia="Arial" w:hAnsi="Arial" w:cs="Arial"/>
        <w:vertAlign w:val="baseline"/>
      </w:rPr>
    </w:lvl>
    <w:lvl w:ilvl="8" w:tplc="92A2FE0E">
      <w:start w:val="1"/>
      <w:numFmt w:val="bullet"/>
      <w:lvlText w:val="▪"/>
      <w:lvlJc w:val="left"/>
      <w:pPr>
        <w:ind w:left="6120" w:firstLine="13320"/>
      </w:pPr>
      <w:rPr>
        <w:rFonts w:ascii="Arial" w:eastAsia="Arial" w:hAnsi="Arial" w:cs="Arial"/>
        <w:vertAlign w:val="baseline"/>
      </w:rPr>
    </w:lvl>
  </w:abstractNum>
  <w:abstractNum w:abstractNumId="18" w15:restartNumberingAfterBreak="0">
    <w:nsid w:val="269A0F05"/>
    <w:multiLevelType w:val="multilevel"/>
    <w:tmpl w:val="C3040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AA66200"/>
    <w:multiLevelType w:val="hybridMultilevel"/>
    <w:tmpl w:val="EB5483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3E5207"/>
    <w:multiLevelType w:val="hybridMultilevel"/>
    <w:tmpl w:val="F91AF084"/>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1" w15:restartNumberingAfterBreak="0">
    <w:nsid w:val="40344800"/>
    <w:multiLevelType w:val="hybridMultilevel"/>
    <w:tmpl w:val="D7EE60B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1F72EF6"/>
    <w:multiLevelType w:val="hybridMultilevel"/>
    <w:tmpl w:val="8B189BA0"/>
    <w:lvl w:ilvl="0" w:tplc="AE42C292">
      <w:start w:val="1"/>
      <w:numFmt w:val="bullet"/>
      <w:lvlText w:val="·"/>
      <w:lvlJc w:val="left"/>
      <w:pPr>
        <w:ind w:left="720" w:hanging="360"/>
      </w:pPr>
      <w:rPr>
        <w:rFonts w:ascii="Symbol" w:hAnsi="Symbol" w:hint="default"/>
      </w:rPr>
    </w:lvl>
    <w:lvl w:ilvl="1" w:tplc="CE288982">
      <w:start w:val="1"/>
      <w:numFmt w:val="bullet"/>
      <w:lvlText w:val="o"/>
      <w:lvlJc w:val="left"/>
      <w:pPr>
        <w:ind w:left="1440" w:hanging="360"/>
      </w:pPr>
      <w:rPr>
        <w:rFonts w:ascii="Courier New" w:hAnsi="Courier New" w:hint="default"/>
      </w:rPr>
    </w:lvl>
    <w:lvl w:ilvl="2" w:tplc="AEBCD626">
      <w:start w:val="1"/>
      <w:numFmt w:val="bullet"/>
      <w:lvlText w:val=""/>
      <w:lvlJc w:val="left"/>
      <w:pPr>
        <w:ind w:left="2160" w:hanging="360"/>
      </w:pPr>
      <w:rPr>
        <w:rFonts w:ascii="Wingdings" w:hAnsi="Wingdings" w:hint="default"/>
      </w:rPr>
    </w:lvl>
    <w:lvl w:ilvl="3" w:tplc="08AE5796">
      <w:start w:val="1"/>
      <w:numFmt w:val="bullet"/>
      <w:lvlText w:val=""/>
      <w:lvlJc w:val="left"/>
      <w:pPr>
        <w:ind w:left="2880" w:hanging="360"/>
      </w:pPr>
      <w:rPr>
        <w:rFonts w:ascii="Symbol" w:hAnsi="Symbol" w:hint="default"/>
      </w:rPr>
    </w:lvl>
    <w:lvl w:ilvl="4" w:tplc="717060FA">
      <w:start w:val="1"/>
      <w:numFmt w:val="bullet"/>
      <w:lvlText w:val="o"/>
      <w:lvlJc w:val="left"/>
      <w:pPr>
        <w:ind w:left="3600" w:hanging="360"/>
      </w:pPr>
      <w:rPr>
        <w:rFonts w:ascii="Courier New" w:hAnsi="Courier New" w:hint="default"/>
      </w:rPr>
    </w:lvl>
    <w:lvl w:ilvl="5" w:tplc="BAF6F7DE">
      <w:start w:val="1"/>
      <w:numFmt w:val="bullet"/>
      <w:lvlText w:val=""/>
      <w:lvlJc w:val="left"/>
      <w:pPr>
        <w:ind w:left="4320" w:hanging="360"/>
      </w:pPr>
      <w:rPr>
        <w:rFonts w:ascii="Wingdings" w:hAnsi="Wingdings" w:hint="default"/>
      </w:rPr>
    </w:lvl>
    <w:lvl w:ilvl="6" w:tplc="C332CD1C">
      <w:start w:val="1"/>
      <w:numFmt w:val="bullet"/>
      <w:lvlText w:val=""/>
      <w:lvlJc w:val="left"/>
      <w:pPr>
        <w:ind w:left="5040" w:hanging="360"/>
      </w:pPr>
      <w:rPr>
        <w:rFonts w:ascii="Symbol" w:hAnsi="Symbol" w:hint="default"/>
      </w:rPr>
    </w:lvl>
    <w:lvl w:ilvl="7" w:tplc="36944EFE">
      <w:start w:val="1"/>
      <w:numFmt w:val="bullet"/>
      <w:lvlText w:val="o"/>
      <w:lvlJc w:val="left"/>
      <w:pPr>
        <w:ind w:left="5760" w:hanging="360"/>
      </w:pPr>
      <w:rPr>
        <w:rFonts w:ascii="Courier New" w:hAnsi="Courier New" w:hint="default"/>
      </w:rPr>
    </w:lvl>
    <w:lvl w:ilvl="8" w:tplc="B7FCF848">
      <w:start w:val="1"/>
      <w:numFmt w:val="bullet"/>
      <w:lvlText w:val=""/>
      <w:lvlJc w:val="left"/>
      <w:pPr>
        <w:ind w:left="6480" w:hanging="360"/>
      </w:pPr>
      <w:rPr>
        <w:rFonts w:ascii="Wingdings" w:hAnsi="Wingdings" w:hint="default"/>
      </w:rPr>
    </w:lvl>
  </w:abstractNum>
  <w:abstractNum w:abstractNumId="23" w15:restartNumberingAfterBreak="0">
    <w:nsid w:val="453377DC"/>
    <w:multiLevelType w:val="hybridMultilevel"/>
    <w:tmpl w:val="308240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F57A46"/>
    <w:multiLevelType w:val="multilevel"/>
    <w:tmpl w:val="5876405A"/>
    <w:lvl w:ilvl="0">
      <w:start w:val="1"/>
      <w:numFmt w:val="bullet"/>
      <w:lvlText w:val="o"/>
      <w:lvlJc w:val="left"/>
      <w:pPr>
        <w:ind w:left="720" w:firstLine="1080"/>
      </w:pPr>
      <w:rPr>
        <w:rFonts w:ascii="Courier New" w:hAnsi="Courier New" w:cs="Courier New" w:hint="default"/>
        <w:vertAlign w:val="baseline"/>
      </w:rPr>
    </w:lvl>
    <w:lvl w:ilvl="1">
      <w:start w:val="1"/>
      <w:numFmt w:val="bullet"/>
      <w:lvlText w:val="o"/>
      <w:lvlJc w:val="left"/>
      <w:pPr>
        <w:ind w:left="1440" w:firstLine="2520"/>
      </w:pPr>
      <w:rPr>
        <w:rFonts w:ascii="Courier New" w:hAnsi="Courier New" w:cs="Courier New" w:hint="default"/>
        <w:vertAlign w:val="baseline"/>
      </w:rPr>
    </w:lvl>
    <w:lvl w:ilvl="2">
      <w:start w:val="1"/>
      <w:numFmt w:val="bullet"/>
      <w:lvlText w:val="▪"/>
      <w:lvlJc w:val="left"/>
      <w:pPr>
        <w:ind w:left="2160" w:firstLine="3960"/>
      </w:pPr>
      <w:rPr>
        <w:rFonts w:ascii="Arial" w:eastAsia="Arial" w:hAnsi="Arial" w:cs="Arial"/>
        <w:vertAlign w:val="baseline"/>
      </w:rPr>
    </w:lvl>
    <w:lvl w:ilvl="3">
      <w:start w:val="1"/>
      <w:numFmt w:val="bullet"/>
      <w:lvlText w:val="●"/>
      <w:lvlJc w:val="left"/>
      <w:pPr>
        <w:ind w:left="2880" w:firstLine="5400"/>
      </w:pPr>
      <w:rPr>
        <w:rFonts w:ascii="Arial" w:eastAsia="Arial" w:hAnsi="Arial" w:cs="Arial"/>
        <w:vertAlign w:val="baseline"/>
      </w:rPr>
    </w:lvl>
    <w:lvl w:ilvl="4">
      <w:start w:val="1"/>
      <w:numFmt w:val="bullet"/>
      <w:lvlText w:val="o"/>
      <w:lvlJc w:val="left"/>
      <w:pPr>
        <w:ind w:left="3600" w:firstLine="6840"/>
      </w:pPr>
      <w:rPr>
        <w:rFonts w:ascii="Arial" w:eastAsia="Arial" w:hAnsi="Arial" w:cs="Arial"/>
        <w:vertAlign w:val="baseline"/>
      </w:rPr>
    </w:lvl>
    <w:lvl w:ilvl="5">
      <w:start w:val="1"/>
      <w:numFmt w:val="bullet"/>
      <w:lvlText w:val="▪"/>
      <w:lvlJc w:val="left"/>
      <w:pPr>
        <w:ind w:left="4320" w:firstLine="8280"/>
      </w:pPr>
      <w:rPr>
        <w:rFonts w:ascii="Arial" w:eastAsia="Arial" w:hAnsi="Arial" w:cs="Arial"/>
        <w:vertAlign w:val="baseline"/>
      </w:rPr>
    </w:lvl>
    <w:lvl w:ilvl="6">
      <w:start w:val="1"/>
      <w:numFmt w:val="bullet"/>
      <w:lvlText w:val="●"/>
      <w:lvlJc w:val="left"/>
      <w:pPr>
        <w:ind w:left="5040" w:firstLine="9720"/>
      </w:pPr>
      <w:rPr>
        <w:rFonts w:ascii="Arial" w:eastAsia="Arial" w:hAnsi="Arial" w:cs="Arial"/>
        <w:vertAlign w:val="baseline"/>
      </w:rPr>
    </w:lvl>
    <w:lvl w:ilvl="7">
      <w:start w:val="1"/>
      <w:numFmt w:val="bullet"/>
      <w:lvlText w:val="o"/>
      <w:lvlJc w:val="left"/>
      <w:pPr>
        <w:ind w:left="5760" w:firstLine="11160"/>
      </w:pPr>
      <w:rPr>
        <w:rFonts w:ascii="Arial" w:eastAsia="Arial" w:hAnsi="Arial" w:cs="Arial"/>
        <w:vertAlign w:val="baseline"/>
      </w:rPr>
    </w:lvl>
    <w:lvl w:ilvl="8">
      <w:start w:val="1"/>
      <w:numFmt w:val="bullet"/>
      <w:lvlText w:val="▪"/>
      <w:lvlJc w:val="left"/>
      <w:pPr>
        <w:ind w:left="6480" w:firstLine="12600"/>
      </w:pPr>
      <w:rPr>
        <w:rFonts w:ascii="Arial" w:eastAsia="Arial" w:hAnsi="Arial" w:cs="Arial"/>
        <w:vertAlign w:val="baseline"/>
      </w:rPr>
    </w:lvl>
  </w:abstractNum>
  <w:abstractNum w:abstractNumId="25" w15:restartNumberingAfterBreak="0">
    <w:nsid w:val="562B5527"/>
    <w:multiLevelType w:val="hybridMultilevel"/>
    <w:tmpl w:val="FFFFFFFF"/>
    <w:lvl w:ilvl="0" w:tplc="E9F4BF1C">
      <w:start w:val="1"/>
      <w:numFmt w:val="bullet"/>
      <w:lvlText w:val="·"/>
      <w:lvlJc w:val="left"/>
      <w:pPr>
        <w:ind w:left="720" w:hanging="360"/>
      </w:pPr>
      <w:rPr>
        <w:rFonts w:ascii="Symbol" w:hAnsi="Symbol" w:hint="default"/>
      </w:rPr>
    </w:lvl>
    <w:lvl w:ilvl="1" w:tplc="0F188DE0">
      <w:start w:val="1"/>
      <w:numFmt w:val="bullet"/>
      <w:lvlText w:val="o"/>
      <w:lvlJc w:val="left"/>
      <w:pPr>
        <w:ind w:left="1440" w:hanging="360"/>
      </w:pPr>
      <w:rPr>
        <w:rFonts w:ascii="Courier New" w:hAnsi="Courier New" w:hint="default"/>
      </w:rPr>
    </w:lvl>
    <w:lvl w:ilvl="2" w:tplc="50006398">
      <w:start w:val="1"/>
      <w:numFmt w:val="bullet"/>
      <w:lvlText w:val=""/>
      <w:lvlJc w:val="left"/>
      <w:pPr>
        <w:ind w:left="2160" w:hanging="360"/>
      </w:pPr>
      <w:rPr>
        <w:rFonts w:ascii="Wingdings" w:hAnsi="Wingdings" w:hint="default"/>
      </w:rPr>
    </w:lvl>
    <w:lvl w:ilvl="3" w:tplc="5784C8EC">
      <w:start w:val="1"/>
      <w:numFmt w:val="bullet"/>
      <w:lvlText w:val=""/>
      <w:lvlJc w:val="left"/>
      <w:pPr>
        <w:ind w:left="2880" w:hanging="360"/>
      </w:pPr>
      <w:rPr>
        <w:rFonts w:ascii="Symbol" w:hAnsi="Symbol" w:hint="default"/>
      </w:rPr>
    </w:lvl>
    <w:lvl w:ilvl="4" w:tplc="B48AAFBC">
      <w:start w:val="1"/>
      <w:numFmt w:val="bullet"/>
      <w:lvlText w:val="o"/>
      <w:lvlJc w:val="left"/>
      <w:pPr>
        <w:ind w:left="3600" w:hanging="360"/>
      </w:pPr>
      <w:rPr>
        <w:rFonts w:ascii="Courier New" w:hAnsi="Courier New" w:hint="default"/>
      </w:rPr>
    </w:lvl>
    <w:lvl w:ilvl="5" w:tplc="615435A6">
      <w:start w:val="1"/>
      <w:numFmt w:val="bullet"/>
      <w:lvlText w:val=""/>
      <w:lvlJc w:val="left"/>
      <w:pPr>
        <w:ind w:left="4320" w:hanging="360"/>
      </w:pPr>
      <w:rPr>
        <w:rFonts w:ascii="Wingdings" w:hAnsi="Wingdings" w:hint="default"/>
      </w:rPr>
    </w:lvl>
    <w:lvl w:ilvl="6" w:tplc="7D885A4E">
      <w:start w:val="1"/>
      <w:numFmt w:val="bullet"/>
      <w:lvlText w:val=""/>
      <w:lvlJc w:val="left"/>
      <w:pPr>
        <w:ind w:left="5040" w:hanging="360"/>
      </w:pPr>
      <w:rPr>
        <w:rFonts w:ascii="Symbol" w:hAnsi="Symbol" w:hint="default"/>
      </w:rPr>
    </w:lvl>
    <w:lvl w:ilvl="7" w:tplc="E40C3246">
      <w:start w:val="1"/>
      <w:numFmt w:val="bullet"/>
      <w:lvlText w:val="o"/>
      <w:lvlJc w:val="left"/>
      <w:pPr>
        <w:ind w:left="5760" w:hanging="360"/>
      </w:pPr>
      <w:rPr>
        <w:rFonts w:ascii="Courier New" w:hAnsi="Courier New" w:hint="default"/>
      </w:rPr>
    </w:lvl>
    <w:lvl w:ilvl="8" w:tplc="F982A9AA">
      <w:start w:val="1"/>
      <w:numFmt w:val="bullet"/>
      <w:lvlText w:val=""/>
      <w:lvlJc w:val="left"/>
      <w:pPr>
        <w:ind w:left="6480" w:hanging="360"/>
      </w:pPr>
      <w:rPr>
        <w:rFonts w:ascii="Wingdings" w:hAnsi="Wingdings" w:hint="default"/>
      </w:rPr>
    </w:lvl>
  </w:abstractNum>
  <w:abstractNum w:abstractNumId="26" w15:restartNumberingAfterBreak="0">
    <w:nsid w:val="58CE689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59210B5F"/>
    <w:multiLevelType w:val="hybridMultilevel"/>
    <w:tmpl w:val="E12856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D2530C6"/>
    <w:multiLevelType w:val="hybridMultilevel"/>
    <w:tmpl w:val="8BE2CB46"/>
    <w:lvl w:ilvl="0" w:tplc="EAB002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FA3C58"/>
    <w:multiLevelType w:val="hybridMultilevel"/>
    <w:tmpl w:val="508C62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6C72D30"/>
    <w:multiLevelType w:val="hybridMultilevel"/>
    <w:tmpl w:val="7E1A4E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6CA282E"/>
    <w:multiLevelType w:val="hybridMultilevel"/>
    <w:tmpl w:val="11264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A4451D"/>
    <w:multiLevelType w:val="hybridMultilevel"/>
    <w:tmpl w:val="40046D7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BBD03BE"/>
    <w:multiLevelType w:val="hybridMultilevel"/>
    <w:tmpl w:val="6B96E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0328CFF"/>
    <w:multiLevelType w:val="hybridMultilevel"/>
    <w:tmpl w:val="FFFFFFFF"/>
    <w:lvl w:ilvl="0" w:tplc="C80C3254">
      <w:start w:val="1"/>
      <w:numFmt w:val="bullet"/>
      <w:lvlText w:val=""/>
      <w:lvlJc w:val="left"/>
      <w:pPr>
        <w:ind w:left="720" w:hanging="360"/>
      </w:pPr>
      <w:rPr>
        <w:rFonts w:ascii="Symbol" w:hAnsi="Symbol" w:hint="default"/>
      </w:rPr>
    </w:lvl>
    <w:lvl w:ilvl="1" w:tplc="1DDE3918">
      <w:start w:val="1"/>
      <w:numFmt w:val="bullet"/>
      <w:lvlText w:val="o"/>
      <w:lvlJc w:val="left"/>
      <w:pPr>
        <w:ind w:left="1440" w:hanging="360"/>
      </w:pPr>
      <w:rPr>
        <w:rFonts w:ascii="Courier New" w:hAnsi="Courier New" w:hint="default"/>
      </w:rPr>
    </w:lvl>
    <w:lvl w:ilvl="2" w:tplc="A1887BF2">
      <w:start w:val="1"/>
      <w:numFmt w:val="bullet"/>
      <w:lvlText w:val=""/>
      <w:lvlJc w:val="left"/>
      <w:pPr>
        <w:ind w:left="2160" w:hanging="360"/>
      </w:pPr>
      <w:rPr>
        <w:rFonts w:ascii="Wingdings" w:hAnsi="Wingdings" w:hint="default"/>
      </w:rPr>
    </w:lvl>
    <w:lvl w:ilvl="3" w:tplc="984E7910">
      <w:start w:val="1"/>
      <w:numFmt w:val="bullet"/>
      <w:lvlText w:val=""/>
      <w:lvlJc w:val="left"/>
      <w:pPr>
        <w:ind w:left="2880" w:hanging="360"/>
      </w:pPr>
      <w:rPr>
        <w:rFonts w:ascii="Symbol" w:hAnsi="Symbol" w:hint="default"/>
      </w:rPr>
    </w:lvl>
    <w:lvl w:ilvl="4" w:tplc="C276A80A">
      <w:start w:val="1"/>
      <w:numFmt w:val="bullet"/>
      <w:lvlText w:val="o"/>
      <w:lvlJc w:val="left"/>
      <w:pPr>
        <w:ind w:left="3600" w:hanging="360"/>
      </w:pPr>
      <w:rPr>
        <w:rFonts w:ascii="Courier New" w:hAnsi="Courier New" w:hint="default"/>
      </w:rPr>
    </w:lvl>
    <w:lvl w:ilvl="5" w:tplc="23E6A45C">
      <w:start w:val="1"/>
      <w:numFmt w:val="bullet"/>
      <w:lvlText w:val=""/>
      <w:lvlJc w:val="left"/>
      <w:pPr>
        <w:ind w:left="4320" w:hanging="360"/>
      </w:pPr>
      <w:rPr>
        <w:rFonts w:ascii="Wingdings" w:hAnsi="Wingdings" w:hint="default"/>
      </w:rPr>
    </w:lvl>
    <w:lvl w:ilvl="6" w:tplc="CA4C513C">
      <w:start w:val="1"/>
      <w:numFmt w:val="bullet"/>
      <w:lvlText w:val=""/>
      <w:lvlJc w:val="left"/>
      <w:pPr>
        <w:ind w:left="5040" w:hanging="360"/>
      </w:pPr>
      <w:rPr>
        <w:rFonts w:ascii="Symbol" w:hAnsi="Symbol" w:hint="default"/>
      </w:rPr>
    </w:lvl>
    <w:lvl w:ilvl="7" w:tplc="E2EE401E">
      <w:start w:val="1"/>
      <w:numFmt w:val="bullet"/>
      <w:lvlText w:val="o"/>
      <w:lvlJc w:val="left"/>
      <w:pPr>
        <w:ind w:left="5760" w:hanging="360"/>
      </w:pPr>
      <w:rPr>
        <w:rFonts w:ascii="Courier New" w:hAnsi="Courier New" w:hint="default"/>
      </w:rPr>
    </w:lvl>
    <w:lvl w:ilvl="8" w:tplc="33326F40">
      <w:start w:val="1"/>
      <w:numFmt w:val="bullet"/>
      <w:lvlText w:val=""/>
      <w:lvlJc w:val="left"/>
      <w:pPr>
        <w:ind w:left="6480" w:hanging="360"/>
      </w:pPr>
      <w:rPr>
        <w:rFonts w:ascii="Wingdings" w:hAnsi="Wingdings" w:hint="default"/>
      </w:rPr>
    </w:lvl>
  </w:abstractNum>
  <w:abstractNum w:abstractNumId="35" w15:restartNumberingAfterBreak="0">
    <w:nsid w:val="7184161F"/>
    <w:multiLevelType w:val="hybridMultilevel"/>
    <w:tmpl w:val="AD7297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AA15E0F"/>
    <w:multiLevelType w:val="hybridMultilevel"/>
    <w:tmpl w:val="FFFFFFFF"/>
    <w:lvl w:ilvl="0" w:tplc="3BC20050">
      <w:start w:val="1"/>
      <w:numFmt w:val="bullet"/>
      <w:lvlText w:val="●"/>
      <w:lvlJc w:val="left"/>
      <w:pPr>
        <w:ind w:left="720" w:hanging="360"/>
      </w:pPr>
      <w:rPr>
        <w:rFonts w:ascii="Arial" w:hAnsi="Arial" w:hint="default"/>
      </w:rPr>
    </w:lvl>
    <w:lvl w:ilvl="1" w:tplc="378C6554">
      <w:start w:val="1"/>
      <w:numFmt w:val="bullet"/>
      <w:lvlText w:val="o"/>
      <w:lvlJc w:val="left"/>
      <w:pPr>
        <w:ind w:left="1440" w:hanging="360"/>
      </w:pPr>
      <w:rPr>
        <w:rFonts w:ascii="Courier New" w:hAnsi="Courier New" w:hint="default"/>
      </w:rPr>
    </w:lvl>
    <w:lvl w:ilvl="2" w:tplc="C3BA41B0">
      <w:start w:val="1"/>
      <w:numFmt w:val="bullet"/>
      <w:lvlText w:val=""/>
      <w:lvlJc w:val="left"/>
      <w:pPr>
        <w:ind w:left="2160" w:hanging="360"/>
      </w:pPr>
      <w:rPr>
        <w:rFonts w:ascii="Wingdings" w:hAnsi="Wingdings" w:hint="default"/>
      </w:rPr>
    </w:lvl>
    <w:lvl w:ilvl="3" w:tplc="926CB724">
      <w:start w:val="1"/>
      <w:numFmt w:val="bullet"/>
      <w:lvlText w:val=""/>
      <w:lvlJc w:val="left"/>
      <w:pPr>
        <w:ind w:left="2880" w:hanging="360"/>
      </w:pPr>
      <w:rPr>
        <w:rFonts w:ascii="Symbol" w:hAnsi="Symbol" w:hint="default"/>
      </w:rPr>
    </w:lvl>
    <w:lvl w:ilvl="4" w:tplc="9842CA08">
      <w:start w:val="1"/>
      <w:numFmt w:val="bullet"/>
      <w:lvlText w:val="o"/>
      <w:lvlJc w:val="left"/>
      <w:pPr>
        <w:ind w:left="3600" w:hanging="360"/>
      </w:pPr>
      <w:rPr>
        <w:rFonts w:ascii="Courier New" w:hAnsi="Courier New" w:hint="default"/>
      </w:rPr>
    </w:lvl>
    <w:lvl w:ilvl="5" w:tplc="286646D2">
      <w:start w:val="1"/>
      <w:numFmt w:val="bullet"/>
      <w:lvlText w:val=""/>
      <w:lvlJc w:val="left"/>
      <w:pPr>
        <w:ind w:left="4320" w:hanging="360"/>
      </w:pPr>
      <w:rPr>
        <w:rFonts w:ascii="Wingdings" w:hAnsi="Wingdings" w:hint="default"/>
      </w:rPr>
    </w:lvl>
    <w:lvl w:ilvl="6" w:tplc="43569E70">
      <w:start w:val="1"/>
      <w:numFmt w:val="bullet"/>
      <w:lvlText w:val=""/>
      <w:lvlJc w:val="left"/>
      <w:pPr>
        <w:ind w:left="5040" w:hanging="360"/>
      </w:pPr>
      <w:rPr>
        <w:rFonts w:ascii="Symbol" w:hAnsi="Symbol" w:hint="default"/>
      </w:rPr>
    </w:lvl>
    <w:lvl w:ilvl="7" w:tplc="BA444AB4">
      <w:start w:val="1"/>
      <w:numFmt w:val="bullet"/>
      <w:lvlText w:val="o"/>
      <w:lvlJc w:val="left"/>
      <w:pPr>
        <w:ind w:left="5760" w:hanging="360"/>
      </w:pPr>
      <w:rPr>
        <w:rFonts w:ascii="Courier New" w:hAnsi="Courier New" w:hint="default"/>
      </w:rPr>
    </w:lvl>
    <w:lvl w:ilvl="8" w:tplc="6090E20A">
      <w:start w:val="1"/>
      <w:numFmt w:val="bullet"/>
      <w:lvlText w:val=""/>
      <w:lvlJc w:val="left"/>
      <w:pPr>
        <w:ind w:left="6480" w:hanging="360"/>
      </w:pPr>
      <w:rPr>
        <w:rFonts w:ascii="Wingdings" w:hAnsi="Wingdings" w:hint="default"/>
      </w:rPr>
    </w:lvl>
  </w:abstractNum>
  <w:abstractNum w:abstractNumId="37" w15:restartNumberingAfterBreak="0">
    <w:nsid w:val="7EF13707"/>
    <w:multiLevelType w:val="hybridMultilevel"/>
    <w:tmpl w:val="76540A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FCF6C9E"/>
    <w:multiLevelType w:val="hybridMultilevel"/>
    <w:tmpl w:val="8998FEC0"/>
    <w:lvl w:ilvl="0" w:tplc="B5063934">
      <w:start w:val="1"/>
      <w:numFmt w:val="bullet"/>
      <w:lvlText w:val=""/>
      <w:lvlJc w:val="left"/>
      <w:pPr>
        <w:ind w:left="720" w:hanging="360"/>
      </w:pPr>
      <w:rPr>
        <w:rFonts w:ascii="Symbol" w:hAnsi="Symbol" w:hint="default"/>
      </w:rPr>
    </w:lvl>
    <w:lvl w:ilvl="1" w:tplc="CCC67420">
      <w:start w:val="1"/>
      <w:numFmt w:val="bullet"/>
      <w:lvlText w:val="o"/>
      <w:lvlJc w:val="left"/>
      <w:pPr>
        <w:ind w:left="1440" w:hanging="360"/>
      </w:pPr>
      <w:rPr>
        <w:rFonts w:ascii="Courier New" w:hAnsi="Courier New" w:hint="default"/>
      </w:rPr>
    </w:lvl>
    <w:lvl w:ilvl="2" w:tplc="787EF184">
      <w:start w:val="1"/>
      <w:numFmt w:val="bullet"/>
      <w:lvlText w:val=""/>
      <w:lvlJc w:val="left"/>
      <w:pPr>
        <w:ind w:left="2160" w:hanging="360"/>
      </w:pPr>
      <w:rPr>
        <w:rFonts w:ascii="Wingdings" w:hAnsi="Wingdings" w:hint="default"/>
      </w:rPr>
    </w:lvl>
    <w:lvl w:ilvl="3" w:tplc="166EE310">
      <w:start w:val="1"/>
      <w:numFmt w:val="bullet"/>
      <w:lvlText w:val=""/>
      <w:lvlJc w:val="left"/>
      <w:pPr>
        <w:ind w:left="2880" w:hanging="360"/>
      </w:pPr>
      <w:rPr>
        <w:rFonts w:ascii="Symbol" w:hAnsi="Symbol" w:hint="default"/>
      </w:rPr>
    </w:lvl>
    <w:lvl w:ilvl="4" w:tplc="794E02B8">
      <w:start w:val="1"/>
      <w:numFmt w:val="bullet"/>
      <w:lvlText w:val="o"/>
      <w:lvlJc w:val="left"/>
      <w:pPr>
        <w:ind w:left="3600" w:hanging="360"/>
      </w:pPr>
      <w:rPr>
        <w:rFonts w:ascii="Courier New" w:hAnsi="Courier New" w:hint="default"/>
      </w:rPr>
    </w:lvl>
    <w:lvl w:ilvl="5" w:tplc="CC989804">
      <w:start w:val="1"/>
      <w:numFmt w:val="bullet"/>
      <w:lvlText w:val=""/>
      <w:lvlJc w:val="left"/>
      <w:pPr>
        <w:ind w:left="4320" w:hanging="360"/>
      </w:pPr>
      <w:rPr>
        <w:rFonts w:ascii="Wingdings" w:hAnsi="Wingdings" w:hint="default"/>
      </w:rPr>
    </w:lvl>
    <w:lvl w:ilvl="6" w:tplc="754072B4">
      <w:start w:val="1"/>
      <w:numFmt w:val="bullet"/>
      <w:lvlText w:val=""/>
      <w:lvlJc w:val="left"/>
      <w:pPr>
        <w:ind w:left="5040" w:hanging="360"/>
      </w:pPr>
      <w:rPr>
        <w:rFonts w:ascii="Symbol" w:hAnsi="Symbol" w:hint="default"/>
      </w:rPr>
    </w:lvl>
    <w:lvl w:ilvl="7" w:tplc="00AAB85A">
      <w:start w:val="1"/>
      <w:numFmt w:val="bullet"/>
      <w:lvlText w:val="o"/>
      <w:lvlJc w:val="left"/>
      <w:pPr>
        <w:ind w:left="5760" w:hanging="360"/>
      </w:pPr>
      <w:rPr>
        <w:rFonts w:ascii="Courier New" w:hAnsi="Courier New" w:hint="default"/>
      </w:rPr>
    </w:lvl>
    <w:lvl w:ilvl="8" w:tplc="D1F4254C">
      <w:start w:val="1"/>
      <w:numFmt w:val="bullet"/>
      <w:lvlText w:val=""/>
      <w:lvlJc w:val="left"/>
      <w:pPr>
        <w:ind w:left="6480" w:hanging="360"/>
      </w:pPr>
      <w:rPr>
        <w:rFonts w:ascii="Wingdings" w:hAnsi="Wingdings" w:hint="default"/>
      </w:rPr>
    </w:lvl>
  </w:abstractNum>
  <w:num w:numId="1" w16cid:durableId="2088066997">
    <w:abstractNumId w:val="17"/>
  </w:num>
  <w:num w:numId="2" w16cid:durableId="412820570">
    <w:abstractNumId w:val="15"/>
  </w:num>
  <w:num w:numId="3" w16cid:durableId="852576814">
    <w:abstractNumId w:val="12"/>
  </w:num>
  <w:num w:numId="4" w16cid:durableId="1843467695">
    <w:abstractNumId w:val="5"/>
  </w:num>
  <w:num w:numId="5" w16cid:durableId="417793717">
    <w:abstractNumId w:val="35"/>
  </w:num>
  <w:num w:numId="6" w16cid:durableId="1743796411">
    <w:abstractNumId w:val="30"/>
  </w:num>
  <w:num w:numId="7" w16cid:durableId="614949967">
    <w:abstractNumId w:val="31"/>
  </w:num>
  <w:num w:numId="8" w16cid:durableId="367873540">
    <w:abstractNumId w:val="10"/>
  </w:num>
  <w:num w:numId="9" w16cid:durableId="2015262309">
    <w:abstractNumId w:val="29"/>
  </w:num>
  <w:num w:numId="10" w16cid:durableId="1887569567">
    <w:abstractNumId w:val="33"/>
  </w:num>
  <w:num w:numId="11" w16cid:durableId="340548054">
    <w:abstractNumId w:val="9"/>
  </w:num>
  <w:num w:numId="12" w16cid:durableId="798381775">
    <w:abstractNumId w:val="16"/>
  </w:num>
  <w:num w:numId="13" w16cid:durableId="2040814262">
    <w:abstractNumId w:val="32"/>
  </w:num>
  <w:num w:numId="14" w16cid:durableId="907494245">
    <w:abstractNumId w:val="24"/>
  </w:num>
  <w:num w:numId="15" w16cid:durableId="1871988648">
    <w:abstractNumId w:val="19"/>
  </w:num>
  <w:num w:numId="16" w16cid:durableId="1837572651">
    <w:abstractNumId w:val="37"/>
  </w:num>
  <w:num w:numId="17" w16cid:durableId="1224637772">
    <w:abstractNumId w:val="27"/>
  </w:num>
  <w:num w:numId="18" w16cid:durableId="2077388114">
    <w:abstractNumId w:val="23"/>
  </w:num>
  <w:num w:numId="19" w16cid:durableId="1080373779">
    <w:abstractNumId w:val="4"/>
  </w:num>
  <w:num w:numId="20" w16cid:durableId="1496873051">
    <w:abstractNumId w:val="18"/>
  </w:num>
  <w:num w:numId="21" w16cid:durableId="1836651926">
    <w:abstractNumId w:val="28"/>
  </w:num>
  <w:num w:numId="22" w16cid:durableId="440729635">
    <w:abstractNumId w:val="3"/>
  </w:num>
  <w:num w:numId="23" w16cid:durableId="775905042">
    <w:abstractNumId w:val="22"/>
  </w:num>
  <w:num w:numId="24" w16cid:durableId="1720738993">
    <w:abstractNumId w:val="38"/>
  </w:num>
  <w:num w:numId="25" w16cid:durableId="1989287109">
    <w:abstractNumId w:val="13"/>
  </w:num>
  <w:num w:numId="26" w16cid:durableId="138349547">
    <w:abstractNumId w:val="34"/>
  </w:num>
  <w:num w:numId="27" w16cid:durableId="1237058125">
    <w:abstractNumId w:val="6"/>
  </w:num>
  <w:num w:numId="28" w16cid:durableId="1514101398">
    <w:abstractNumId w:val="25"/>
  </w:num>
  <w:num w:numId="29" w16cid:durableId="1806777187">
    <w:abstractNumId w:val="36"/>
  </w:num>
  <w:num w:numId="30" w16cid:durableId="1172841593">
    <w:abstractNumId w:val="7"/>
  </w:num>
  <w:num w:numId="31" w16cid:durableId="1614290047">
    <w:abstractNumId w:val="0"/>
  </w:num>
  <w:num w:numId="32" w16cid:durableId="1787386144">
    <w:abstractNumId w:val="26"/>
  </w:num>
  <w:num w:numId="33" w16cid:durableId="1767844794">
    <w:abstractNumId w:val="2"/>
  </w:num>
  <w:num w:numId="34" w16cid:durableId="1184443691">
    <w:abstractNumId w:val="11"/>
  </w:num>
  <w:num w:numId="35" w16cid:durableId="313946994">
    <w:abstractNumId w:val="14"/>
  </w:num>
  <w:num w:numId="36" w16cid:durableId="750930279">
    <w:abstractNumId w:val="1"/>
  </w:num>
  <w:num w:numId="37" w16cid:durableId="1461263786">
    <w:abstractNumId w:val="21"/>
  </w:num>
  <w:num w:numId="38" w16cid:durableId="303193724">
    <w:abstractNumId w:val="20"/>
  </w:num>
  <w:num w:numId="39" w16cid:durableId="1700666197">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Guest User">
    <w15:presenceInfo w15:providerId="AD" w15:userId="S::urn:spo:anon#b00cb6028739926ab1f81e98c2aecfc42d1f4cb4ffc6a29768e4ff2eff94a163::"/>
  </w15:person>
  <w15:person w15:author="Tiffany Pellicier">
    <w15:presenceInfo w15:providerId="AD" w15:userId="S::tiffany.pellicier@uwcollierkeys.org::c312f8a1-bb2d-4b67-9516-d70045ac65d3"/>
  </w15:person>
  <w15:person w15:author="Tiffani Mensch">
    <w15:presenceInfo w15:providerId="AD" w15:userId="S::tiffani.mensch@uwcollierkeys.org::a0ecb1f2-be7a-4f4a-96db-2e27f398ce20"/>
  </w15:person>
  <w15:person w15:author="Rebecca Zehr, UWCK">
    <w15:presenceInfo w15:providerId="AD" w15:userId="S::Rebecca.Zehr@uwcollierkeys.org::55a7b341-6c3d-49bb-9a47-3e384fe0decc"/>
  </w15:person>
  <w15:person w15:author="Tiffani Mensch [2]">
    <w15:presenceInfo w15:providerId="AD" w15:userId="S::Tiffani.Mensch@uwcollierkeys.org::a0ecb1f2-be7a-4f4a-96db-2e27f398ce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49A"/>
    <w:rsid w:val="000007F1"/>
    <w:rsid w:val="00002CE0"/>
    <w:rsid w:val="0000332F"/>
    <w:rsid w:val="00003D08"/>
    <w:rsid w:val="000042AC"/>
    <w:rsid w:val="00005D19"/>
    <w:rsid w:val="00005EC8"/>
    <w:rsid w:val="000073A8"/>
    <w:rsid w:val="00010039"/>
    <w:rsid w:val="0001123E"/>
    <w:rsid w:val="00011C09"/>
    <w:rsid w:val="00011D90"/>
    <w:rsid w:val="000120A4"/>
    <w:rsid w:val="00012B4B"/>
    <w:rsid w:val="00013CCC"/>
    <w:rsid w:val="0001512B"/>
    <w:rsid w:val="000165CE"/>
    <w:rsid w:val="00016D03"/>
    <w:rsid w:val="00016EB6"/>
    <w:rsid w:val="00017649"/>
    <w:rsid w:val="0002117D"/>
    <w:rsid w:val="000211D3"/>
    <w:rsid w:val="00021E48"/>
    <w:rsid w:val="000225CA"/>
    <w:rsid w:val="00023A9E"/>
    <w:rsid w:val="0002448A"/>
    <w:rsid w:val="00024C99"/>
    <w:rsid w:val="0002581A"/>
    <w:rsid w:val="000259F5"/>
    <w:rsid w:val="00025E2C"/>
    <w:rsid w:val="00025E6B"/>
    <w:rsid w:val="000261C6"/>
    <w:rsid w:val="00026A89"/>
    <w:rsid w:val="00026CF1"/>
    <w:rsid w:val="0002799D"/>
    <w:rsid w:val="00027A7B"/>
    <w:rsid w:val="00030412"/>
    <w:rsid w:val="00030E41"/>
    <w:rsid w:val="00031C21"/>
    <w:rsid w:val="00031CBD"/>
    <w:rsid w:val="00032CE9"/>
    <w:rsid w:val="000337FD"/>
    <w:rsid w:val="00034E36"/>
    <w:rsid w:val="00035DA7"/>
    <w:rsid w:val="00035F0E"/>
    <w:rsid w:val="00035FE4"/>
    <w:rsid w:val="000369C1"/>
    <w:rsid w:val="00036F74"/>
    <w:rsid w:val="00036F85"/>
    <w:rsid w:val="00040160"/>
    <w:rsid w:val="00040656"/>
    <w:rsid w:val="00040666"/>
    <w:rsid w:val="000411FF"/>
    <w:rsid w:val="0004197F"/>
    <w:rsid w:val="00041FB8"/>
    <w:rsid w:val="000425D0"/>
    <w:rsid w:val="00042858"/>
    <w:rsid w:val="00042C7B"/>
    <w:rsid w:val="00042CEE"/>
    <w:rsid w:val="000433DC"/>
    <w:rsid w:val="000439F1"/>
    <w:rsid w:val="000447F1"/>
    <w:rsid w:val="00044EB0"/>
    <w:rsid w:val="0004657E"/>
    <w:rsid w:val="00046721"/>
    <w:rsid w:val="00046D42"/>
    <w:rsid w:val="00047407"/>
    <w:rsid w:val="000475DD"/>
    <w:rsid w:val="000501A8"/>
    <w:rsid w:val="00050EEA"/>
    <w:rsid w:val="000514E1"/>
    <w:rsid w:val="000534C2"/>
    <w:rsid w:val="00053973"/>
    <w:rsid w:val="00053DF5"/>
    <w:rsid w:val="00053E74"/>
    <w:rsid w:val="00053FDF"/>
    <w:rsid w:val="0005496F"/>
    <w:rsid w:val="0005607E"/>
    <w:rsid w:val="0005618B"/>
    <w:rsid w:val="00057281"/>
    <w:rsid w:val="00057C5E"/>
    <w:rsid w:val="000600EE"/>
    <w:rsid w:val="000608D9"/>
    <w:rsid w:val="000609BC"/>
    <w:rsid w:val="0006156B"/>
    <w:rsid w:val="00061CD8"/>
    <w:rsid w:val="00063B36"/>
    <w:rsid w:val="00064138"/>
    <w:rsid w:val="00066A3C"/>
    <w:rsid w:val="00066BE4"/>
    <w:rsid w:val="00067F49"/>
    <w:rsid w:val="000702D4"/>
    <w:rsid w:val="0007049B"/>
    <w:rsid w:val="00070F1B"/>
    <w:rsid w:val="00071753"/>
    <w:rsid w:val="00072681"/>
    <w:rsid w:val="000740E5"/>
    <w:rsid w:val="0007532E"/>
    <w:rsid w:val="00075D79"/>
    <w:rsid w:val="00075ED3"/>
    <w:rsid w:val="00076604"/>
    <w:rsid w:val="00076638"/>
    <w:rsid w:val="0007700C"/>
    <w:rsid w:val="00077260"/>
    <w:rsid w:val="0008086A"/>
    <w:rsid w:val="0008088F"/>
    <w:rsid w:val="00081DD0"/>
    <w:rsid w:val="000828CE"/>
    <w:rsid w:val="000829D6"/>
    <w:rsid w:val="00082DCB"/>
    <w:rsid w:val="000830D7"/>
    <w:rsid w:val="000835B4"/>
    <w:rsid w:val="00083CF9"/>
    <w:rsid w:val="000844AC"/>
    <w:rsid w:val="0008534F"/>
    <w:rsid w:val="000856D0"/>
    <w:rsid w:val="00085D69"/>
    <w:rsid w:val="000863C0"/>
    <w:rsid w:val="000869B8"/>
    <w:rsid w:val="000902B3"/>
    <w:rsid w:val="0009121E"/>
    <w:rsid w:val="00091A23"/>
    <w:rsid w:val="00092FB5"/>
    <w:rsid w:val="00093247"/>
    <w:rsid w:val="0009513B"/>
    <w:rsid w:val="000954E4"/>
    <w:rsid w:val="00095F72"/>
    <w:rsid w:val="00096CBD"/>
    <w:rsid w:val="00097D9C"/>
    <w:rsid w:val="000A0422"/>
    <w:rsid w:val="000A0E04"/>
    <w:rsid w:val="000A1156"/>
    <w:rsid w:val="000A1E11"/>
    <w:rsid w:val="000A4CA6"/>
    <w:rsid w:val="000A5C0D"/>
    <w:rsid w:val="000A5CDA"/>
    <w:rsid w:val="000A6C5B"/>
    <w:rsid w:val="000B0BB3"/>
    <w:rsid w:val="000B2058"/>
    <w:rsid w:val="000B274C"/>
    <w:rsid w:val="000B27B0"/>
    <w:rsid w:val="000B5C23"/>
    <w:rsid w:val="000B5EBF"/>
    <w:rsid w:val="000B6865"/>
    <w:rsid w:val="000B7067"/>
    <w:rsid w:val="000B7D68"/>
    <w:rsid w:val="000C3176"/>
    <w:rsid w:val="000C3E27"/>
    <w:rsid w:val="000C4F44"/>
    <w:rsid w:val="000C5A22"/>
    <w:rsid w:val="000C5AC7"/>
    <w:rsid w:val="000C5EE4"/>
    <w:rsid w:val="000C6466"/>
    <w:rsid w:val="000C69C3"/>
    <w:rsid w:val="000C7980"/>
    <w:rsid w:val="000D0041"/>
    <w:rsid w:val="000D1550"/>
    <w:rsid w:val="000D1C03"/>
    <w:rsid w:val="000D2972"/>
    <w:rsid w:val="000D2A06"/>
    <w:rsid w:val="000D2E94"/>
    <w:rsid w:val="000D32F6"/>
    <w:rsid w:val="000D4377"/>
    <w:rsid w:val="000D5260"/>
    <w:rsid w:val="000D5547"/>
    <w:rsid w:val="000D67E5"/>
    <w:rsid w:val="000E00CB"/>
    <w:rsid w:val="000E0247"/>
    <w:rsid w:val="000E0F83"/>
    <w:rsid w:val="000E2D75"/>
    <w:rsid w:val="000E2F85"/>
    <w:rsid w:val="000E3593"/>
    <w:rsid w:val="000E38FA"/>
    <w:rsid w:val="000E4228"/>
    <w:rsid w:val="000E4E69"/>
    <w:rsid w:val="000E6246"/>
    <w:rsid w:val="000E6EEA"/>
    <w:rsid w:val="000F08ED"/>
    <w:rsid w:val="000F0B3D"/>
    <w:rsid w:val="000F12F9"/>
    <w:rsid w:val="000F33C9"/>
    <w:rsid w:val="000F3ED2"/>
    <w:rsid w:val="000F444A"/>
    <w:rsid w:val="000F488F"/>
    <w:rsid w:val="000F5376"/>
    <w:rsid w:val="000F613B"/>
    <w:rsid w:val="000F6663"/>
    <w:rsid w:val="000F7C99"/>
    <w:rsid w:val="000F7D53"/>
    <w:rsid w:val="001007B5"/>
    <w:rsid w:val="0010224E"/>
    <w:rsid w:val="001030FC"/>
    <w:rsid w:val="00103368"/>
    <w:rsid w:val="001058CC"/>
    <w:rsid w:val="00105C92"/>
    <w:rsid w:val="00106C6A"/>
    <w:rsid w:val="00107C76"/>
    <w:rsid w:val="001128F9"/>
    <w:rsid w:val="0011351E"/>
    <w:rsid w:val="00113A98"/>
    <w:rsid w:val="001157EB"/>
    <w:rsid w:val="00116175"/>
    <w:rsid w:val="00116DFF"/>
    <w:rsid w:val="00117471"/>
    <w:rsid w:val="00120066"/>
    <w:rsid w:val="0012036D"/>
    <w:rsid w:val="00120652"/>
    <w:rsid w:val="001209F5"/>
    <w:rsid w:val="00122FF0"/>
    <w:rsid w:val="00124B94"/>
    <w:rsid w:val="00131638"/>
    <w:rsid w:val="00133080"/>
    <w:rsid w:val="00133781"/>
    <w:rsid w:val="00133E44"/>
    <w:rsid w:val="001351EF"/>
    <w:rsid w:val="00135210"/>
    <w:rsid w:val="00136CF1"/>
    <w:rsid w:val="00140CBF"/>
    <w:rsid w:val="001419A0"/>
    <w:rsid w:val="00142228"/>
    <w:rsid w:val="00142604"/>
    <w:rsid w:val="0014276B"/>
    <w:rsid w:val="00142B2D"/>
    <w:rsid w:val="00143C19"/>
    <w:rsid w:val="0014449B"/>
    <w:rsid w:val="0014576C"/>
    <w:rsid w:val="001460B3"/>
    <w:rsid w:val="00146924"/>
    <w:rsid w:val="00146F35"/>
    <w:rsid w:val="00147CF5"/>
    <w:rsid w:val="00147EA7"/>
    <w:rsid w:val="00150A49"/>
    <w:rsid w:val="001519CA"/>
    <w:rsid w:val="00151BFE"/>
    <w:rsid w:val="00151D04"/>
    <w:rsid w:val="0015218E"/>
    <w:rsid w:val="00152AEA"/>
    <w:rsid w:val="00153A5B"/>
    <w:rsid w:val="00154152"/>
    <w:rsid w:val="00155054"/>
    <w:rsid w:val="00155085"/>
    <w:rsid w:val="00155F4C"/>
    <w:rsid w:val="00160320"/>
    <w:rsid w:val="001611C9"/>
    <w:rsid w:val="00163A6F"/>
    <w:rsid w:val="00163C08"/>
    <w:rsid w:val="00165DBB"/>
    <w:rsid w:val="00165EF4"/>
    <w:rsid w:val="0016612E"/>
    <w:rsid w:val="00166B70"/>
    <w:rsid w:val="001673BF"/>
    <w:rsid w:val="001701FF"/>
    <w:rsid w:val="00170621"/>
    <w:rsid w:val="00170B6D"/>
    <w:rsid w:val="001714E9"/>
    <w:rsid w:val="00171F38"/>
    <w:rsid w:val="00172D4C"/>
    <w:rsid w:val="00173506"/>
    <w:rsid w:val="001737F3"/>
    <w:rsid w:val="00175423"/>
    <w:rsid w:val="001758E9"/>
    <w:rsid w:val="00175A27"/>
    <w:rsid w:val="00176569"/>
    <w:rsid w:val="001770CD"/>
    <w:rsid w:val="00180095"/>
    <w:rsid w:val="00180D3E"/>
    <w:rsid w:val="0018165F"/>
    <w:rsid w:val="0018182C"/>
    <w:rsid w:val="00182032"/>
    <w:rsid w:val="00182558"/>
    <w:rsid w:val="00184900"/>
    <w:rsid w:val="00190485"/>
    <w:rsid w:val="0019059E"/>
    <w:rsid w:val="0019086E"/>
    <w:rsid w:val="00190F43"/>
    <w:rsid w:val="00191031"/>
    <w:rsid w:val="001919D0"/>
    <w:rsid w:val="00192DA4"/>
    <w:rsid w:val="0019322A"/>
    <w:rsid w:val="00194679"/>
    <w:rsid w:val="00194D86"/>
    <w:rsid w:val="00195CE0"/>
    <w:rsid w:val="0019663C"/>
    <w:rsid w:val="001A0D1C"/>
    <w:rsid w:val="001A1D1B"/>
    <w:rsid w:val="001A234D"/>
    <w:rsid w:val="001A281A"/>
    <w:rsid w:val="001A2F8F"/>
    <w:rsid w:val="001A470C"/>
    <w:rsid w:val="001A4CFA"/>
    <w:rsid w:val="001A5297"/>
    <w:rsid w:val="001A6491"/>
    <w:rsid w:val="001A77EC"/>
    <w:rsid w:val="001A7A22"/>
    <w:rsid w:val="001B097F"/>
    <w:rsid w:val="001B0F20"/>
    <w:rsid w:val="001B158C"/>
    <w:rsid w:val="001B2649"/>
    <w:rsid w:val="001B343A"/>
    <w:rsid w:val="001B3888"/>
    <w:rsid w:val="001B3DB9"/>
    <w:rsid w:val="001B53F8"/>
    <w:rsid w:val="001B5FF8"/>
    <w:rsid w:val="001B64C6"/>
    <w:rsid w:val="001B798A"/>
    <w:rsid w:val="001C04EF"/>
    <w:rsid w:val="001C0FC2"/>
    <w:rsid w:val="001C115F"/>
    <w:rsid w:val="001C12D6"/>
    <w:rsid w:val="001C2673"/>
    <w:rsid w:val="001C2795"/>
    <w:rsid w:val="001C426C"/>
    <w:rsid w:val="001C4849"/>
    <w:rsid w:val="001C4D33"/>
    <w:rsid w:val="001C605B"/>
    <w:rsid w:val="001C60D1"/>
    <w:rsid w:val="001D0DEE"/>
    <w:rsid w:val="001D0FA5"/>
    <w:rsid w:val="001D1295"/>
    <w:rsid w:val="001D1E9C"/>
    <w:rsid w:val="001D23B6"/>
    <w:rsid w:val="001D3C7D"/>
    <w:rsid w:val="001D6A20"/>
    <w:rsid w:val="001D7740"/>
    <w:rsid w:val="001E11A9"/>
    <w:rsid w:val="001E1437"/>
    <w:rsid w:val="001E1F85"/>
    <w:rsid w:val="001E245F"/>
    <w:rsid w:val="001E24B2"/>
    <w:rsid w:val="001E2681"/>
    <w:rsid w:val="001E27BC"/>
    <w:rsid w:val="001E381E"/>
    <w:rsid w:val="001E42B7"/>
    <w:rsid w:val="001E4D4B"/>
    <w:rsid w:val="001E550B"/>
    <w:rsid w:val="001E55A3"/>
    <w:rsid w:val="001E5A81"/>
    <w:rsid w:val="001E605D"/>
    <w:rsid w:val="001E621F"/>
    <w:rsid w:val="001E7A14"/>
    <w:rsid w:val="001F2150"/>
    <w:rsid w:val="001F2AA0"/>
    <w:rsid w:val="001F3062"/>
    <w:rsid w:val="001F33B4"/>
    <w:rsid w:val="001F6373"/>
    <w:rsid w:val="001F6D54"/>
    <w:rsid w:val="001F7AB2"/>
    <w:rsid w:val="001F7F1B"/>
    <w:rsid w:val="00200266"/>
    <w:rsid w:val="002006C8"/>
    <w:rsid w:val="002014B8"/>
    <w:rsid w:val="00203CFB"/>
    <w:rsid w:val="0020477E"/>
    <w:rsid w:val="00205DA9"/>
    <w:rsid w:val="00206493"/>
    <w:rsid w:val="002065F3"/>
    <w:rsid w:val="0021047F"/>
    <w:rsid w:val="0021180B"/>
    <w:rsid w:val="002118D1"/>
    <w:rsid w:val="00212275"/>
    <w:rsid w:val="0021234F"/>
    <w:rsid w:val="0021305B"/>
    <w:rsid w:val="002135CD"/>
    <w:rsid w:val="00214267"/>
    <w:rsid w:val="002142F4"/>
    <w:rsid w:val="002202E2"/>
    <w:rsid w:val="00221116"/>
    <w:rsid w:val="00221308"/>
    <w:rsid w:val="0022225E"/>
    <w:rsid w:val="002226CE"/>
    <w:rsid w:val="0022433A"/>
    <w:rsid w:val="00224E0D"/>
    <w:rsid w:val="00226030"/>
    <w:rsid w:val="002272E6"/>
    <w:rsid w:val="00227396"/>
    <w:rsid w:val="00227399"/>
    <w:rsid w:val="00227FA7"/>
    <w:rsid w:val="0023099F"/>
    <w:rsid w:val="00230C42"/>
    <w:rsid w:val="002315CC"/>
    <w:rsid w:val="002316B8"/>
    <w:rsid w:val="00231914"/>
    <w:rsid w:val="00232639"/>
    <w:rsid w:val="00234B28"/>
    <w:rsid w:val="00234E5C"/>
    <w:rsid w:val="002355FA"/>
    <w:rsid w:val="00235A10"/>
    <w:rsid w:val="002364AD"/>
    <w:rsid w:val="0023698B"/>
    <w:rsid w:val="00236E90"/>
    <w:rsid w:val="00236ED8"/>
    <w:rsid w:val="002372CE"/>
    <w:rsid w:val="00237882"/>
    <w:rsid w:val="00240707"/>
    <w:rsid w:val="0024090B"/>
    <w:rsid w:val="00240E72"/>
    <w:rsid w:val="00242431"/>
    <w:rsid w:val="00242A44"/>
    <w:rsid w:val="002432CB"/>
    <w:rsid w:val="00243EE0"/>
    <w:rsid w:val="00244B11"/>
    <w:rsid w:val="0024568C"/>
    <w:rsid w:val="0024609E"/>
    <w:rsid w:val="002478A9"/>
    <w:rsid w:val="00247E6A"/>
    <w:rsid w:val="002529A7"/>
    <w:rsid w:val="00253D2E"/>
    <w:rsid w:val="00254E9F"/>
    <w:rsid w:val="00256D22"/>
    <w:rsid w:val="00256D72"/>
    <w:rsid w:val="00257335"/>
    <w:rsid w:val="00257598"/>
    <w:rsid w:val="002578F8"/>
    <w:rsid w:val="00257DC5"/>
    <w:rsid w:val="002621F3"/>
    <w:rsid w:val="00262AFF"/>
    <w:rsid w:val="00262B59"/>
    <w:rsid w:val="00262C89"/>
    <w:rsid w:val="00263B97"/>
    <w:rsid w:val="00263D90"/>
    <w:rsid w:val="00264524"/>
    <w:rsid w:val="00265FD9"/>
    <w:rsid w:val="00266486"/>
    <w:rsid w:val="002670D1"/>
    <w:rsid w:val="00270519"/>
    <w:rsid w:val="00270550"/>
    <w:rsid w:val="00270D3E"/>
    <w:rsid w:val="0027134D"/>
    <w:rsid w:val="002713ED"/>
    <w:rsid w:val="00271F25"/>
    <w:rsid w:val="0027307D"/>
    <w:rsid w:val="00274857"/>
    <w:rsid w:val="00274C11"/>
    <w:rsid w:val="00275574"/>
    <w:rsid w:val="00276009"/>
    <w:rsid w:val="00276FEB"/>
    <w:rsid w:val="00277706"/>
    <w:rsid w:val="00280185"/>
    <w:rsid w:val="00280AB3"/>
    <w:rsid w:val="00280C0B"/>
    <w:rsid w:val="00281EC6"/>
    <w:rsid w:val="00282BE6"/>
    <w:rsid w:val="00286C34"/>
    <w:rsid w:val="00287569"/>
    <w:rsid w:val="00287909"/>
    <w:rsid w:val="00290BA2"/>
    <w:rsid w:val="00290DF5"/>
    <w:rsid w:val="00291E43"/>
    <w:rsid w:val="00291F69"/>
    <w:rsid w:val="00292C36"/>
    <w:rsid w:val="0029536B"/>
    <w:rsid w:val="00295BF2"/>
    <w:rsid w:val="002961AA"/>
    <w:rsid w:val="00297077"/>
    <w:rsid w:val="00297689"/>
    <w:rsid w:val="00297FA8"/>
    <w:rsid w:val="002A024C"/>
    <w:rsid w:val="002A0EAF"/>
    <w:rsid w:val="002A14E8"/>
    <w:rsid w:val="002A15A7"/>
    <w:rsid w:val="002A23AF"/>
    <w:rsid w:val="002A2C0C"/>
    <w:rsid w:val="002A2EF4"/>
    <w:rsid w:val="002A39C1"/>
    <w:rsid w:val="002A4DFA"/>
    <w:rsid w:val="002A70A4"/>
    <w:rsid w:val="002A72A4"/>
    <w:rsid w:val="002A76F5"/>
    <w:rsid w:val="002B125C"/>
    <w:rsid w:val="002B2BDC"/>
    <w:rsid w:val="002B4B7A"/>
    <w:rsid w:val="002B4D5C"/>
    <w:rsid w:val="002B4FB3"/>
    <w:rsid w:val="002B70DC"/>
    <w:rsid w:val="002B769F"/>
    <w:rsid w:val="002C10BF"/>
    <w:rsid w:val="002C1567"/>
    <w:rsid w:val="002C16F7"/>
    <w:rsid w:val="002C2505"/>
    <w:rsid w:val="002C2886"/>
    <w:rsid w:val="002C2919"/>
    <w:rsid w:val="002C3FE0"/>
    <w:rsid w:val="002C5B9C"/>
    <w:rsid w:val="002C5F0E"/>
    <w:rsid w:val="002C639F"/>
    <w:rsid w:val="002C6562"/>
    <w:rsid w:val="002C668A"/>
    <w:rsid w:val="002C6B5D"/>
    <w:rsid w:val="002D0474"/>
    <w:rsid w:val="002D1EFB"/>
    <w:rsid w:val="002D21A6"/>
    <w:rsid w:val="002D2D28"/>
    <w:rsid w:val="002D342A"/>
    <w:rsid w:val="002D425F"/>
    <w:rsid w:val="002D4374"/>
    <w:rsid w:val="002D56A6"/>
    <w:rsid w:val="002D587E"/>
    <w:rsid w:val="002D669F"/>
    <w:rsid w:val="002D6D98"/>
    <w:rsid w:val="002D6F0C"/>
    <w:rsid w:val="002D7599"/>
    <w:rsid w:val="002D7C4D"/>
    <w:rsid w:val="002E02C0"/>
    <w:rsid w:val="002E0F9D"/>
    <w:rsid w:val="002E3576"/>
    <w:rsid w:val="002E4243"/>
    <w:rsid w:val="002E5568"/>
    <w:rsid w:val="002E5BF9"/>
    <w:rsid w:val="002E7602"/>
    <w:rsid w:val="002F1313"/>
    <w:rsid w:val="002F1A6F"/>
    <w:rsid w:val="002F24DC"/>
    <w:rsid w:val="002F3683"/>
    <w:rsid w:val="002F43B5"/>
    <w:rsid w:val="002F4BC5"/>
    <w:rsid w:val="002F5AC9"/>
    <w:rsid w:val="002F7DFC"/>
    <w:rsid w:val="00301804"/>
    <w:rsid w:val="00302695"/>
    <w:rsid w:val="00302765"/>
    <w:rsid w:val="00303C3A"/>
    <w:rsid w:val="0030409D"/>
    <w:rsid w:val="003040D0"/>
    <w:rsid w:val="00304521"/>
    <w:rsid w:val="00304AFA"/>
    <w:rsid w:val="00304E1D"/>
    <w:rsid w:val="00305015"/>
    <w:rsid w:val="00305194"/>
    <w:rsid w:val="003051F0"/>
    <w:rsid w:val="0030568B"/>
    <w:rsid w:val="00305C45"/>
    <w:rsid w:val="00306FB5"/>
    <w:rsid w:val="003101A4"/>
    <w:rsid w:val="00310201"/>
    <w:rsid w:val="003106AD"/>
    <w:rsid w:val="00310C93"/>
    <w:rsid w:val="00311FE3"/>
    <w:rsid w:val="00312048"/>
    <w:rsid w:val="0031230B"/>
    <w:rsid w:val="00312C60"/>
    <w:rsid w:val="0031594A"/>
    <w:rsid w:val="00315E03"/>
    <w:rsid w:val="00316434"/>
    <w:rsid w:val="003175EE"/>
    <w:rsid w:val="0031781A"/>
    <w:rsid w:val="00317FD7"/>
    <w:rsid w:val="00320148"/>
    <w:rsid w:val="0032094B"/>
    <w:rsid w:val="00320AF3"/>
    <w:rsid w:val="00321E3C"/>
    <w:rsid w:val="0032428B"/>
    <w:rsid w:val="003245A4"/>
    <w:rsid w:val="003250B7"/>
    <w:rsid w:val="0032543D"/>
    <w:rsid w:val="003274A1"/>
    <w:rsid w:val="00327DD6"/>
    <w:rsid w:val="003313E6"/>
    <w:rsid w:val="00332210"/>
    <w:rsid w:val="00333692"/>
    <w:rsid w:val="0033392E"/>
    <w:rsid w:val="003348F0"/>
    <w:rsid w:val="003375D7"/>
    <w:rsid w:val="00340479"/>
    <w:rsid w:val="003404C3"/>
    <w:rsid w:val="00340B20"/>
    <w:rsid w:val="00340C14"/>
    <w:rsid w:val="0034225F"/>
    <w:rsid w:val="003435E5"/>
    <w:rsid w:val="00344FF3"/>
    <w:rsid w:val="003451CC"/>
    <w:rsid w:val="0034524F"/>
    <w:rsid w:val="003457CD"/>
    <w:rsid w:val="00345CF4"/>
    <w:rsid w:val="00346D36"/>
    <w:rsid w:val="0034760E"/>
    <w:rsid w:val="0034775F"/>
    <w:rsid w:val="0035075C"/>
    <w:rsid w:val="00350FA1"/>
    <w:rsid w:val="00352F4F"/>
    <w:rsid w:val="0035370B"/>
    <w:rsid w:val="00353B44"/>
    <w:rsid w:val="003551AC"/>
    <w:rsid w:val="003552CC"/>
    <w:rsid w:val="00355787"/>
    <w:rsid w:val="00355BAD"/>
    <w:rsid w:val="003574F3"/>
    <w:rsid w:val="00357F00"/>
    <w:rsid w:val="00360EA1"/>
    <w:rsid w:val="003614BA"/>
    <w:rsid w:val="00361DD1"/>
    <w:rsid w:val="00362E4D"/>
    <w:rsid w:val="00362E68"/>
    <w:rsid w:val="0036343F"/>
    <w:rsid w:val="00363DED"/>
    <w:rsid w:val="0036400C"/>
    <w:rsid w:val="0036542C"/>
    <w:rsid w:val="003654D4"/>
    <w:rsid w:val="00365DB4"/>
    <w:rsid w:val="00365E5B"/>
    <w:rsid w:val="00366BC4"/>
    <w:rsid w:val="0037136E"/>
    <w:rsid w:val="003713BC"/>
    <w:rsid w:val="0037225E"/>
    <w:rsid w:val="00372809"/>
    <w:rsid w:val="00373034"/>
    <w:rsid w:val="0037387E"/>
    <w:rsid w:val="00373BF1"/>
    <w:rsid w:val="00373CFE"/>
    <w:rsid w:val="00375703"/>
    <w:rsid w:val="003763DC"/>
    <w:rsid w:val="00376BF2"/>
    <w:rsid w:val="00376E4B"/>
    <w:rsid w:val="0037703F"/>
    <w:rsid w:val="003807C6"/>
    <w:rsid w:val="00381712"/>
    <w:rsid w:val="003828EB"/>
    <w:rsid w:val="003830DE"/>
    <w:rsid w:val="00383615"/>
    <w:rsid w:val="00383B97"/>
    <w:rsid w:val="00385247"/>
    <w:rsid w:val="00385FC0"/>
    <w:rsid w:val="003878E6"/>
    <w:rsid w:val="00393E1F"/>
    <w:rsid w:val="0039434A"/>
    <w:rsid w:val="00394BA7"/>
    <w:rsid w:val="00395B0C"/>
    <w:rsid w:val="00396F65"/>
    <w:rsid w:val="00397319"/>
    <w:rsid w:val="003A11CF"/>
    <w:rsid w:val="003A1373"/>
    <w:rsid w:val="003A140F"/>
    <w:rsid w:val="003A16A5"/>
    <w:rsid w:val="003A2463"/>
    <w:rsid w:val="003A315B"/>
    <w:rsid w:val="003A39C0"/>
    <w:rsid w:val="003A4DC7"/>
    <w:rsid w:val="003A51A3"/>
    <w:rsid w:val="003A5849"/>
    <w:rsid w:val="003A5A07"/>
    <w:rsid w:val="003A6311"/>
    <w:rsid w:val="003A64CE"/>
    <w:rsid w:val="003A74B6"/>
    <w:rsid w:val="003A74D9"/>
    <w:rsid w:val="003B0EA9"/>
    <w:rsid w:val="003B1627"/>
    <w:rsid w:val="003B1E6A"/>
    <w:rsid w:val="003B2232"/>
    <w:rsid w:val="003B27A3"/>
    <w:rsid w:val="003B299E"/>
    <w:rsid w:val="003B37B5"/>
    <w:rsid w:val="003B4ECE"/>
    <w:rsid w:val="003B6CCD"/>
    <w:rsid w:val="003B7BEB"/>
    <w:rsid w:val="003C1E46"/>
    <w:rsid w:val="003C3E81"/>
    <w:rsid w:val="003C65D1"/>
    <w:rsid w:val="003C69D9"/>
    <w:rsid w:val="003D02B4"/>
    <w:rsid w:val="003D0F14"/>
    <w:rsid w:val="003D108F"/>
    <w:rsid w:val="003D1539"/>
    <w:rsid w:val="003D1777"/>
    <w:rsid w:val="003D252E"/>
    <w:rsid w:val="003D2786"/>
    <w:rsid w:val="003D6EB9"/>
    <w:rsid w:val="003D73CB"/>
    <w:rsid w:val="003E1524"/>
    <w:rsid w:val="003E2455"/>
    <w:rsid w:val="003E2B72"/>
    <w:rsid w:val="003E51A8"/>
    <w:rsid w:val="003E55AC"/>
    <w:rsid w:val="003E560B"/>
    <w:rsid w:val="003E6208"/>
    <w:rsid w:val="003E67A9"/>
    <w:rsid w:val="003F0012"/>
    <w:rsid w:val="003F3A9D"/>
    <w:rsid w:val="003F45DF"/>
    <w:rsid w:val="003F4D9F"/>
    <w:rsid w:val="003F5814"/>
    <w:rsid w:val="003F70AC"/>
    <w:rsid w:val="00400322"/>
    <w:rsid w:val="004010C5"/>
    <w:rsid w:val="00401EA2"/>
    <w:rsid w:val="0040258E"/>
    <w:rsid w:val="00402D80"/>
    <w:rsid w:val="00403533"/>
    <w:rsid w:val="00403852"/>
    <w:rsid w:val="00403C79"/>
    <w:rsid w:val="004052B8"/>
    <w:rsid w:val="0040663A"/>
    <w:rsid w:val="004068F4"/>
    <w:rsid w:val="004074D1"/>
    <w:rsid w:val="00410FC4"/>
    <w:rsid w:val="00410FD7"/>
    <w:rsid w:val="004120EF"/>
    <w:rsid w:val="0041224C"/>
    <w:rsid w:val="00412E30"/>
    <w:rsid w:val="00413754"/>
    <w:rsid w:val="004141AF"/>
    <w:rsid w:val="00414396"/>
    <w:rsid w:val="004145FA"/>
    <w:rsid w:val="0041473D"/>
    <w:rsid w:val="004155DE"/>
    <w:rsid w:val="00415DD2"/>
    <w:rsid w:val="0041653A"/>
    <w:rsid w:val="004166C1"/>
    <w:rsid w:val="00416932"/>
    <w:rsid w:val="00417786"/>
    <w:rsid w:val="00420A6B"/>
    <w:rsid w:val="004210D1"/>
    <w:rsid w:val="0042154F"/>
    <w:rsid w:val="004223F1"/>
    <w:rsid w:val="00423871"/>
    <w:rsid w:val="00424125"/>
    <w:rsid w:val="00424E3F"/>
    <w:rsid w:val="00425327"/>
    <w:rsid w:val="00426B97"/>
    <w:rsid w:val="00427407"/>
    <w:rsid w:val="00427844"/>
    <w:rsid w:val="004278EF"/>
    <w:rsid w:val="00427FD5"/>
    <w:rsid w:val="00430499"/>
    <w:rsid w:val="004309E0"/>
    <w:rsid w:val="00430B2F"/>
    <w:rsid w:val="00431023"/>
    <w:rsid w:val="00431BBC"/>
    <w:rsid w:val="00433D50"/>
    <w:rsid w:val="00434E3B"/>
    <w:rsid w:val="004357AC"/>
    <w:rsid w:val="0043582C"/>
    <w:rsid w:val="0043636B"/>
    <w:rsid w:val="00436B47"/>
    <w:rsid w:val="004414ED"/>
    <w:rsid w:val="004415DB"/>
    <w:rsid w:val="00442D49"/>
    <w:rsid w:val="00444EAE"/>
    <w:rsid w:val="00445973"/>
    <w:rsid w:val="00446AF9"/>
    <w:rsid w:val="004474E7"/>
    <w:rsid w:val="00447708"/>
    <w:rsid w:val="00447A35"/>
    <w:rsid w:val="00450534"/>
    <w:rsid w:val="0045066D"/>
    <w:rsid w:val="0045066E"/>
    <w:rsid w:val="00452761"/>
    <w:rsid w:val="00453B7D"/>
    <w:rsid w:val="00454A72"/>
    <w:rsid w:val="004551B9"/>
    <w:rsid w:val="0045528C"/>
    <w:rsid w:val="0045589C"/>
    <w:rsid w:val="00456176"/>
    <w:rsid w:val="00456AAC"/>
    <w:rsid w:val="004579FC"/>
    <w:rsid w:val="0046011B"/>
    <w:rsid w:val="004601C9"/>
    <w:rsid w:val="00460CC3"/>
    <w:rsid w:val="0046101A"/>
    <w:rsid w:val="00461816"/>
    <w:rsid w:val="004638FC"/>
    <w:rsid w:val="00464B9A"/>
    <w:rsid w:val="00465CEB"/>
    <w:rsid w:val="004700F9"/>
    <w:rsid w:val="00470215"/>
    <w:rsid w:val="0047118A"/>
    <w:rsid w:val="004716B4"/>
    <w:rsid w:val="004721ED"/>
    <w:rsid w:val="0047222A"/>
    <w:rsid w:val="00472BEA"/>
    <w:rsid w:val="004731D6"/>
    <w:rsid w:val="0047329B"/>
    <w:rsid w:val="004739B0"/>
    <w:rsid w:val="00476A11"/>
    <w:rsid w:val="004772A0"/>
    <w:rsid w:val="00480AA0"/>
    <w:rsid w:val="00480B86"/>
    <w:rsid w:val="004812D1"/>
    <w:rsid w:val="00482DF1"/>
    <w:rsid w:val="00483C4D"/>
    <w:rsid w:val="00483EBB"/>
    <w:rsid w:val="00484D70"/>
    <w:rsid w:val="004867DF"/>
    <w:rsid w:val="004869BB"/>
    <w:rsid w:val="00486CEC"/>
    <w:rsid w:val="00487BD1"/>
    <w:rsid w:val="00491710"/>
    <w:rsid w:val="00491B19"/>
    <w:rsid w:val="00491B88"/>
    <w:rsid w:val="004923AB"/>
    <w:rsid w:val="00492C6F"/>
    <w:rsid w:val="00492FBD"/>
    <w:rsid w:val="0049392B"/>
    <w:rsid w:val="00494287"/>
    <w:rsid w:val="00495718"/>
    <w:rsid w:val="00495DDC"/>
    <w:rsid w:val="00496210"/>
    <w:rsid w:val="00496890"/>
    <w:rsid w:val="00496C35"/>
    <w:rsid w:val="00497D70"/>
    <w:rsid w:val="004A08C9"/>
    <w:rsid w:val="004A0B71"/>
    <w:rsid w:val="004A0EE7"/>
    <w:rsid w:val="004A1364"/>
    <w:rsid w:val="004A19C6"/>
    <w:rsid w:val="004A217D"/>
    <w:rsid w:val="004A236E"/>
    <w:rsid w:val="004A297A"/>
    <w:rsid w:val="004A2E1F"/>
    <w:rsid w:val="004A35B0"/>
    <w:rsid w:val="004A417B"/>
    <w:rsid w:val="004A43C3"/>
    <w:rsid w:val="004A5441"/>
    <w:rsid w:val="004A587E"/>
    <w:rsid w:val="004A5EEC"/>
    <w:rsid w:val="004A65F2"/>
    <w:rsid w:val="004A6672"/>
    <w:rsid w:val="004A6D6B"/>
    <w:rsid w:val="004A7803"/>
    <w:rsid w:val="004B0F5D"/>
    <w:rsid w:val="004B30A9"/>
    <w:rsid w:val="004B3287"/>
    <w:rsid w:val="004B534C"/>
    <w:rsid w:val="004B6260"/>
    <w:rsid w:val="004B6F68"/>
    <w:rsid w:val="004B78D9"/>
    <w:rsid w:val="004C041A"/>
    <w:rsid w:val="004C0CFD"/>
    <w:rsid w:val="004C10D9"/>
    <w:rsid w:val="004C1298"/>
    <w:rsid w:val="004C1911"/>
    <w:rsid w:val="004C2BBD"/>
    <w:rsid w:val="004C3A21"/>
    <w:rsid w:val="004C484C"/>
    <w:rsid w:val="004C6584"/>
    <w:rsid w:val="004C782B"/>
    <w:rsid w:val="004C7B05"/>
    <w:rsid w:val="004D0807"/>
    <w:rsid w:val="004D0BD8"/>
    <w:rsid w:val="004D2D7D"/>
    <w:rsid w:val="004D4168"/>
    <w:rsid w:val="004D50AF"/>
    <w:rsid w:val="004D55C6"/>
    <w:rsid w:val="004D57EB"/>
    <w:rsid w:val="004D5F81"/>
    <w:rsid w:val="004D6D74"/>
    <w:rsid w:val="004D7517"/>
    <w:rsid w:val="004E05AC"/>
    <w:rsid w:val="004E067F"/>
    <w:rsid w:val="004E139B"/>
    <w:rsid w:val="004E1EF9"/>
    <w:rsid w:val="004E2C1F"/>
    <w:rsid w:val="004E3877"/>
    <w:rsid w:val="004E409D"/>
    <w:rsid w:val="004E74DB"/>
    <w:rsid w:val="004F1BCC"/>
    <w:rsid w:val="004F2535"/>
    <w:rsid w:val="004F3E56"/>
    <w:rsid w:val="004F4715"/>
    <w:rsid w:val="004F584B"/>
    <w:rsid w:val="004F5B01"/>
    <w:rsid w:val="004F6826"/>
    <w:rsid w:val="004F6833"/>
    <w:rsid w:val="004F6C0A"/>
    <w:rsid w:val="004F7090"/>
    <w:rsid w:val="0050082A"/>
    <w:rsid w:val="0050092D"/>
    <w:rsid w:val="00500CD6"/>
    <w:rsid w:val="00503B78"/>
    <w:rsid w:val="00504701"/>
    <w:rsid w:val="005077CF"/>
    <w:rsid w:val="00507817"/>
    <w:rsid w:val="00510276"/>
    <w:rsid w:val="0051041B"/>
    <w:rsid w:val="0051297F"/>
    <w:rsid w:val="00512FAB"/>
    <w:rsid w:val="005144B5"/>
    <w:rsid w:val="0051494D"/>
    <w:rsid w:val="00514EB3"/>
    <w:rsid w:val="00516418"/>
    <w:rsid w:val="0052060B"/>
    <w:rsid w:val="0052174D"/>
    <w:rsid w:val="00521E78"/>
    <w:rsid w:val="005229A5"/>
    <w:rsid w:val="00522B12"/>
    <w:rsid w:val="005230AE"/>
    <w:rsid w:val="00523470"/>
    <w:rsid w:val="00523ECE"/>
    <w:rsid w:val="00524866"/>
    <w:rsid w:val="00524E25"/>
    <w:rsid w:val="0052556A"/>
    <w:rsid w:val="00525D86"/>
    <w:rsid w:val="005266C0"/>
    <w:rsid w:val="00526740"/>
    <w:rsid w:val="00527E0C"/>
    <w:rsid w:val="00530712"/>
    <w:rsid w:val="00531769"/>
    <w:rsid w:val="00532D5E"/>
    <w:rsid w:val="005336D7"/>
    <w:rsid w:val="005344C0"/>
    <w:rsid w:val="005355B8"/>
    <w:rsid w:val="00537158"/>
    <w:rsid w:val="005377A6"/>
    <w:rsid w:val="00537F15"/>
    <w:rsid w:val="00537F60"/>
    <w:rsid w:val="005400E0"/>
    <w:rsid w:val="00541C72"/>
    <w:rsid w:val="00543FB8"/>
    <w:rsid w:val="00544429"/>
    <w:rsid w:val="005463A2"/>
    <w:rsid w:val="00546995"/>
    <w:rsid w:val="00550729"/>
    <w:rsid w:val="00550986"/>
    <w:rsid w:val="0055263A"/>
    <w:rsid w:val="00553674"/>
    <w:rsid w:val="005538D0"/>
    <w:rsid w:val="00553DA4"/>
    <w:rsid w:val="0055495D"/>
    <w:rsid w:val="00554B18"/>
    <w:rsid w:val="00556B11"/>
    <w:rsid w:val="00557375"/>
    <w:rsid w:val="00557447"/>
    <w:rsid w:val="00560B03"/>
    <w:rsid w:val="005614EE"/>
    <w:rsid w:val="00561A24"/>
    <w:rsid w:val="005653EC"/>
    <w:rsid w:val="0056573D"/>
    <w:rsid w:val="00565BAC"/>
    <w:rsid w:val="00567821"/>
    <w:rsid w:val="00567D7B"/>
    <w:rsid w:val="00570C12"/>
    <w:rsid w:val="005729DD"/>
    <w:rsid w:val="00572E03"/>
    <w:rsid w:val="00573E04"/>
    <w:rsid w:val="005749CE"/>
    <w:rsid w:val="005755AA"/>
    <w:rsid w:val="00580C67"/>
    <w:rsid w:val="005819A2"/>
    <w:rsid w:val="00582E7F"/>
    <w:rsid w:val="00583E0C"/>
    <w:rsid w:val="00583F82"/>
    <w:rsid w:val="00584E5C"/>
    <w:rsid w:val="00586409"/>
    <w:rsid w:val="00586880"/>
    <w:rsid w:val="00586B33"/>
    <w:rsid w:val="005870F9"/>
    <w:rsid w:val="005877C5"/>
    <w:rsid w:val="0059164E"/>
    <w:rsid w:val="00593AE0"/>
    <w:rsid w:val="00593F82"/>
    <w:rsid w:val="005941B0"/>
    <w:rsid w:val="00594A14"/>
    <w:rsid w:val="00594AFE"/>
    <w:rsid w:val="0059506E"/>
    <w:rsid w:val="005951F7"/>
    <w:rsid w:val="00595C66"/>
    <w:rsid w:val="00596C26"/>
    <w:rsid w:val="0059706D"/>
    <w:rsid w:val="005A13D1"/>
    <w:rsid w:val="005A17B2"/>
    <w:rsid w:val="005A202C"/>
    <w:rsid w:val="005A3BBB"/>
    <w:rsid w:val="005A3FD0"/>
    <w:rsid w:val="005A49A9"/>
    <w:rsid w:val="005A4E32"/>
    <w:rsid w:val="005A52FE"/>
    <w:rsid w:val="005A5689"/>
    <w:rsid w:val="005A61EA"/>
    <w:rsid w:val="005A622D"/>
    <w:rsid w:val="005A6A7F"/>
    <w:rsid w:val="005A6D96"/>
    <w:rsid w:val="005A73BC"/>
    <w:rsid w:val="005B14DB"/>
    <w:rsid w:val="005B1684"/>
    <w:rsid w:val="005B1AD3"/>
    <w:rsid w:val="005B295C"/>
    <w:rsid w:val="005B4275"/>
    <w:rsid w:val="005B42CF"/>
    <w:rsid w:val="005B458E"/>
    <w:rsid w:val="005B4BDA"/>
    <w:rsid w:val="005B4DBE"/>
    <w:rsid w:val="005B4F9F"/>
    <w:rsid w:val="005B4FBE"/>
    <w:rsid w:val="005B51B0"/>
    <w:rsid w:val="005B5C2A"/>
    <w:rsid w:val="005B7880"/>
    <w:rsid w:val="005B7C58"/>
    <w:rsid w:val="005B7F4C"/>
    <w:rsid w:val="005C2478"/>
    <w:rsid w:val="005C2A1C"/>
    <w:rsid w:val="005C41F2"/>
    <w:rsid w:val="005C43BB"/>
    <w:rsid w:val="005C4CC6"/>
    <w:rsid w:val="005C4D0B"/>
    <w:rsid w:val="005C5B99"/>
    <w:rsid w:val="005C61D2"/>
    <w:rsid w:val="005C68EA"/>
    <w:rsid w:val="005C6DEE"/>
    <w:rsid w:val="005C739A"/>
    <w:rsid w:val="005C7BD8"/>
    <w:rsid w:val="005D0B28"/>
    <w:rsid w:val="005D0C7E"/>
    <w:rsid w:val="005D0CC9"/>
    <w:rsid w:val="005D1406"/>
    <w:rsid w:val="005D1AF9"/>
    <w:rsid w:val="005D24F4"/>
    <w:rsid w:val="005D31AE"/>
    <w:rsid w:val="005D3B64"/>
    <w:rsid w:val="005D4211"/>
    <w:rsid w:val="005D6085"/>
    <w:rsid w:val="005D7775"/>
    <w:rsid w:val="005E0364"/>
    <w:rsid w:val="005E0A28"/>
    <w:rsid w:val="005E1172"/>
    <w:rsid w:val="005E1869"/>
    <w:rsid w:val="005E38E1"/>
    <w:rsid w:val="005E5037"/>
    <w:rsid w:val="005E63BC"/>
    <w:rsid w:val="005F1A4A"/>
    <w:rsid w:val="005F1CB7"/>
    <w:rsid w:val="005F2A35"/>
    <w:rsid w:val="005F4084"/>
    <w:rsid w:val="005F4240"/>
    <w:rsid w:val="005F4F83"/>
    <w:rsid w:val="005F51D3"/>
    <w:rsid w:val="005F6119"/>
    <w:rsid w:val="005F76BD"/>
    <w:rsid w:val="00600A1E"/>
    <w:rsid w:val="00601238"/>
    <w:rsid w:val="0060234D"/>
    <w:rsid w:val="00602BA8"/>
    <w:rsid w:val="00604289"/>
    <w:rsid w:val="00604B22"/>
    <w:rsid w:val="00604E8F"/>
    <w:rsid w:val="0060593B"/>
    <w:rsid w:val="00606796"/>
    <w:rsid w:val="0060682A"/>
    <w:rsid w:val="006068DE"/>
    <w:rsid w:val="00606E9F"/>
    <w:rsid w:val="006073B3"/>
    <w:rsid w:val="006075AC"/>
    <w:rsid w:val="00610C7E"/>
    <w:rsid w:val="00610EE1"/>
    <w:rsid w:val="00611857"/>
    <w:rsid w:val="00611BDF"/>
    <w:rsid w:val="00612949"/>
    <w:rsid w:val="00613133"/>
    <w:rsid w:val="006131A8"/>
    <w:rsid w:val="00613211"/>
    <w:rsid w:val="00615F99"/>
    <w:rsid w:val="0061637C"/>
    <w:rsid w:val="00617E50"/>
    <w:rsid w:val="00620877"/>
    <w:rsid w:val="006217E7"/>
    <w:rsid w:val="00621FE7"/>
    <w:rsid w:val="00622F50"/>
    <w:rsid w:val="00623894"/>
    <w:rsid w:val="00625FA4"/>
    <w:rsid w:val="00626287"/>
    <w:rsid w:val="006262DD"/>
    <w:rsid w:val="006278D1"/>
    <w:rsid w:val="00627B62"/>
    <w:rsid w:val="006301D0"/>
    <w:rsid w:val="00630E2E"/>
    <w:rsid w:val="00632A06"/>
    <w:rsid w:val="00634303"/>
    <w:rsid w:val="00636C91"/>
    <w:rsid w:val="00637118"/>
    <w:rsid w:val="00637392"/>
    <w:rsid w:val="006405EA"/>
    <w:rsid w:val="006430BB"/>
    <w:rsid w:val="006433A4"/>
    <w:rsid w:val="00643ED0"/>
    <w:rsid w:val="00644252"/>
    <w:rsid w:val="006444AD"/>
    <w:rsid w:val="00645816"/>
    <w:rsid w:val="00646C31"/>
    <w:rsid w:val="00646F49"/>
    <w:rsid w:val="006505DB"/>
    <w:rsid w:val="0065125E"/>
    <w:rsid w:val="00652663"/>
    <w:rsid w:val="006527C3"/>
    <w:rsid w:val="00652849"/>
    <w:rsid w:val="00654A35"/>
    <w:rsid w:val="00655493"/>
    <w:rsid w:val="00655DB4"/>
    <w:rsid w:val="006570DF"/>
    <w:rsid w:val="00657F01"/>
    <w:rsid w:val="00660A5C"/>
    <w:rsid w:val="00661B05"/>
    <w:rsid w:val="0066263B"/>
    <w:rsid w:val="00663017"/>
    <w:rsid w:val="00663AB5"/>
    <w:rsid w:val="00663DEE"/>
    <w:rsid w:val="006640A0"/>
    <w:rsid w:val="00664F09"/>
    <w:rsid w:val="00665C33"/>
    <w:rsid w:val="00666078"/>
    <w:rsid w:val="00666276"/>
    <w:rsid w:val="00670A1F"/>
    <w:rsid w:val="006728DC"/>
    <w:rsid w:val="00672DDD"/>
    <w:rsid w:val="0067331D"/>
    <w:rsid w:val="006733AE"/>
    <w:rsid w:val="0067482D"/>
    <w:rsid w:val="0067527F"/>
    <w:rsid w:val="00675F9F"/>
    <w:rsid w:val="00676129"/>
    <w:rsid w:val="006825DF"/>
    <w:rsid w:val="00682608"/>
    <w:rsid w:val="00683A60"/>
    <w:rsid w:val="00684559"/>
    <w:rsid w:val="00684DAF"/>
    <w:rsid w:val="006857C4"/>
    <w:rsid w:val="006876B0"/>
    <w:rsid w:val="00687E63"/>
    <w:rsid w:val="00691C4F"/>
    <w:rsid w:val="00691DE5"/>
    <w:rsid w:val="0069219C"/>
    <w:rsid w:val="00692CAC"/>
    <w:rsid w:val="006943C5"/>
    <w:rsid w:val="00695134"/>
    <w:rsid w:val="00695BFA"/>
    <w:rsid w:val="00695C59"/>
    <w:rsid w:val="006977B0"/>
    <w:rsid w:val="00697804"/>
    <w:rsid w:val="006A2B61"/>
    <w:rsid w:val="006A2CF2"/>
    <w:rsid w:val="006A381E"/>
    <w:rsid w:val="006A3910"/>
    <w:rsid w:val="006A434D"/>
    <w:rsid w:val="006A4F12"/>
    <w:rsid w:val="006A530F"/>
    <w:rsid w:val="006A5875"/>
    <w:rsid w:val="006B0329"/>
    <w:rsid w:val="006B0C61"/>
    <w:rsid w:val="006B0D0D"/>
    <w:rsid w:val="006B384E"/>
    <w:rsid w:val="006B44C9"/>
    <w:rsid w:val="006B6973"/>
    <w:rsid w:val="006B7030"/>
    <w:rsid w:val="006C0A2F"/>
    <w:rsid w:val="006C0C15"/>
    <w:rsid w:val="006C1755"/>
    <w:rsid w:val="006C3461"/>
    <w:rsid w:val="006C3B5A"/>
    <w:rsid w:val="006C3D0E"/>
    <w:rsid w:val="006C49D9"/>
    <w:rsid w:val="006C4A77"/>
    <w:rsid w:val="006C4B12"/>
    <w:rsid w:val="006C4E45"/>
    <w:rsid w:val="006C5EFF"/>
    <w:rsid w:val="006C681E"/>
    <w:rsid w:val="006C7AF8"/>
    <w:rsid w:val="006D0C17"/>
    <w:rsid w:val="006D0D35"/>
    <w:rsid w:val="006D0F3A"/>
    <w:rsid w:val="006D23C6"/>
    <w:rsid w:val="006D364E"/>
    <w:rsid w:val="006D39D4"/>
    <w:rsid w:val="006D4614"/>
    <w:rsid w:val="006D55D3"/>
    <w:rsid w:val="006D5721"/>
    <w:rsid w:val="006D5CDA"/>
    <w:rsid w:val="006D6E9A"/>
    <w:rsid w:val="006D76D5"/>
    <w:rsid w:val="006E17DC"/>
    <w:rsid w:val="006E2B58"/>
    <w:rsid w:val="006E2D43"/>
    <w:rsid w:val="006E2FAB"/>
    <w:rsid w:val="006E42EF"/>
    <w:rsid w:val="006E4742"/>
    <w:rsid w:val="006E51B0"/>
    <w:rsid w:val="006E5291"/>
    <w:rsid w:val="006E68D3"/>
    <w:rsid w:val="006E69CA"/>
    <w:rsid w:val="006E6ACC"/>
    <w:rsid w:val="006E7139"/>
    <w:rsid w:val="006E78A8"/>
    <w:rsid w:val="006F02D9"/>
    <w:rsid w:val="006F2FC9"/>
    <w:rsid w:val="006F4329"/>
    <w:rsid w:val="006F4E2D"/>
    <w:rsid w:val="006F5DB3"/>
    <w:rsid w:val="006F5F7A"/>
    <w:rsid w:val="006F6659"/>
    <w:rsid w:val="006F6848"/>
    <w:rsid w:val="00700507"/>
    <w:rsid w:val="00700C04"/>
    <w:rsid w:val="0070189D"/>
    <w:rsid w:val="007018B3"/>
    <w:rsid w:val="00701F05"/>
    <w:rsid w:val="00702684"/>
    <w:rsid w:val="00703222"/>
    <w:rsid w:val="007032F2"/>
    <w:rsid w:val="007032F3"/>
    <w:rsid w:val="007034B6"/>
    <w:rsid w:val="007063BB"/>
    <w:rsid w:val="00706730"/>
    <w:rsid w:val="0070688C"/>
    <w:rsid w:val="00710627"/>
    <w:rsid w:val="0071100D"/>
    <w:rsid w:val="00711E1B"/>
    <w:rsid w:val="00711E7C"/>
    <w:rsid w:val="0071218B"/>
    <w:rsid w:val="0071231B"/>
    <w:rsid w:val="00712328"/>
    <w:rsid w:val="007126C2"/>
    <w:rsid w:val="007127DD"/>
    <w:rsid w:val="00714247"/>
    <w:rsid w:val="00714353"/>
    <w:rsid w:val="0071461B"/>
    <w:rsid w:val="00714A85"/>
    <w:rsid w:val="00715915"/>
    <w:rsid w:val="007166F4"/>
    <w:rsid w:val="00717196"/>
    <w:rsid w:val="00721D3D"/>
    <w:rsid w:val="00722077"/>
    <w:rsid w:val="00722A80"/>
    <w:rsid w:val="007231CD"/>
    <w:rsid w:val="00723532"/>
    <w:rsid w:val="007235D8"/>
    <w:rsid w:val="0072367D"/>
    <w:rsid w:val="00724211"/>
    <w:rsid w:val="00724ADD"/>
    <w:rsid w:val="00724F81"/>
    <w:rsid w:val="0072696E"/>
    <w:rsid w:val="00727A5F"/>
    <w:rsid w:val="007310EF"/>
    <w:rsid w:val="007310F8"/>
    <w:rsid w:val="007318AB"/>
    <w:rsid w:val="0073261B"/>
    <w:rsid w:val="00732B49"/>
    <w:rsid w:val="00733A7C"/>
    <w:rsid w:val="00733A9D"/>
    <w:rsid w:val="00734049"/>
    <w:rsid w:val="00734539"/>
    <w:rsid w:val="00737738"/>
    <w:rsid w:val="00741AEF"/>
    <w:rsid w:val="00741BA3"/>
    <w:rsid w:val="0074274C"/>
    <w:rsid w:val="00742C34"/>
    <w:rsid w:val="007432A1"/>
    <w:rsid w:val="00743634"/>
    <w:rsid w:val="00743731"/>
    <w:rsid w:val="00743D89"/>
    <w:rsid w:val="007440B6"/>
    <w:rsid w:val="007450F6"/>
    <w:rsid w:val="0074512A"/>
    <w:rsid w:val="00745CFB"/>
    <w:rsid w:val="00746D9E"/>
    <w:rsid w:val="0074715C"/>
    <w:rsid w:val="00747838"/>
    <w:rsid w:val="00750016"/>
    <w:rsid w:val="007501AC"/>
    <w:rsid w:val="00750BE7"/>
    <w:rsid w:val="00751986"/>
    <w:rsid w:val="00751EC0"/>
    <w:rsid w:val="007520F1"/>
    <w:rsid w:val="007522BE"/>
    <w:rsid w:val="0075264A"/>
    <w:rsid w:val="00753433"/>
    <w:rsid w:val="00753806"/>
    <w:rsid w:val="00753C2A"/>
    <w:rsid w:val="007550DF"/>
    <w:rsid w:val="007550EF"/>
    <w:rsid w:val="00755875"/>
    <w:rsid w:val="007603B9"/>
    <w:rsid w:val="00760E25"/>
    <w:rsid w:val="0076158C"/>
    <w:rsid w:val="00762CD4"/>
    <w:rsid w:val="00762F54"/>
    <w:rsid w:val="00763029"/>
    <w:rsid w:val="00763B96"/>
    <w:rsid w:val="007648CD"/>
    <w:rsid w:val="00766EE7"/>
    <w:rsid w:val="007706E8"/>
    <w:rsid w:val="007719B6"/>
    <w:rsid w:val="00771D4F"/>
    <w:rsid w:val="00772563"/>
    <w:rsid w:val="007729D6"/>
    <w:rsid w:val="00772B1B"/>
    <w:rsid w:val="007731FF"/>
    <w:rsid w:val="0077476E"/>
    <w:rsid w:val="00775349"/>
    <w:rsid w:val="00775DB5"/>
    <w:rsid w:val="00775FE5"/>
    <w:rsid w:val="00776B78"/>
    <w:rsid w:val="007775F2"/>
    <w:rsid w:val="00777738"/>
    <w:rsid w:val="007777EE"/>
    <w:rsid w:val="00780215"/>
    <w:rsid w:val="00780381"/>
    <w:rsid w:val="007805FF"/>
    <w:rsid w:val="007808F9"/>
    <w:rsid w:val="00781409"/>
    <w:rsid w:val="007814C4"/>
    <w:rsid w:val="00781D59"/>
    <w:rsid w:val="00781FF8"/>
    <w:rsid w:val="007846C0"/>
    <w:rsid w:val="00785688"/>
    <w:rsid w:val="00785B82"/>
    <w:rsid w:val="00786C7B"/>
    <w:rsid w:val="0079032D"/>
    <w:rsid w:val="00792747"/>
    <w:rsid w:val="0079368E"/>
    <w:rsid w:val="007939B2"/>
    <w:rsid w:val="00793B73"/>
    <w:rsid w:val="00793EB5"/>
    <w:rsid w:val="00795487"/>
    <w:rsid w:val="007965CF"/>
    <w:rsid w:val="00796D2A"/>
    <w:rsid w:val="007A114D"/>
    <w:rsid w:val="007A1288"/>
    <w:rsid w:val="007A1311"/>
    <w:rsid w:val="007A200C"/>
    <w:rsid w:val="007A2653"/>
    <w:rsid w:val="007A268D"/>
    <w:rsid w:val="007A270F"/>
    <w:rsid w:val="007A3221"/>
    <w:rsid w:val="007A3ED2"/>
    <w:rsid w:val="007A4221"/>
    <w:rsid w:val="007A4C46"/>
    <w:rsid w:val="007A6789"/>
    <w:rsid w:val="007B2568"/>
    <w:rsid w:val="007B2C89"/>
    <w:rsid w:val="007B3147"/>
    <w:rsid w:val="007B405D"/>
    <w:rsid w:val="007B418E"/>
    <w:rsid w:val="007B4841"/>
    <w:rsid w:val="007B4B1C"/>
    <w:rsid w:val="007B53E3"/>
    <w:rsid w:val="007B5504"/>
    <w:rsid w:val="007B5E4E"/>
    <w:rsid w:val="007B655E"/>
    <w:rsid w:val="007B6A34"/>
    <w:rsid w:val="007B70E3"/>
    <w:rsid w:val="007B7883"/>
    <w:rsid w:val="007B7991"/>
    <w:rsid w:val="007B7DF2"/>
    <w:rsid w:val="007C0E16"/>
    <w:rsid w:val="007C4A3F"/>
    <w:rsid w:val="007C4A70"/>
    <w:rsid w:val="007C57BD"/>
    <w:rsid w:val="007C5C4F"/>
    <w:rsid w:val="007C617A"/>
    <w:rsid w:val="007D07FC"/>
    <w:rsid w:val="007D2BC5"/>
    <w:rsid w:val="007D2FB2"/>
    <w:rsid w:val="007D3D71"/>
    <w:rsid w:val="007D4B76"/>
    <w:rsid w:val="007D7205"/>
    <w:rsid w:val="007D78BC"/>
    <w:rsid w:val="007E042C"/>
    <w:rsid w:val="007E137A"/>
    <w:rsid w:val="007E2A45"/>
    <w:rsid w:val="007E2BC1"/>
    <w:rsid w:val="007E3BAD"/>
    <w:rsid w:val="007E3D36"/>
    <w:rsid w:val="007E440E"/>
    <w:rsid w:val="007E496A"/>
    <w:rsid w:val="007E56C9"/>
    <w:rsid w:val="007E6582"/>
    <w:rsid w:val="007E65BC"/>
    <w:rsid w:val="007E70FC"/>
    <w:rsid w:val="007F09C4"/>
    <w:rsid w:val="007F0AC3"/>
    <w:rsid w:val="007F0CE4"/>
    <w:rsid w:val="007F37C7"/>
    <w:rsid w:val="007F45F0"/>
    <w:rsid w:val="007F5B5D"/>
    <w:rsid w:val="007F7791"/>
    <w:rsid w:val="008000A3"/>
    <w:rsid w:val="008001D2"/>
    <w:rsid w:val="00800504"/>
    <w:rsid w:val="00800C15"/>
    <w:rsid w:val="0080166F"/>
    <w:rsid w:val="008020FD"/>
    <w:rsid w:val="008025BC"/>
    <w:rsid w:val="00802785"/>
    <w:rsid w:val="00802BA7"/>
    <w:rsid w:val="008030BA"/>
    <w:rsid w:val="0080364C"/>
    <w:rsid w:val="0080381B"/>
    <w:rsid w:val="00804FA8"/>
    <w:rsid w:val="00805115"/>
    <w:rsid w:val="008052EB"/>
    <w:rsid w:val="008057BB"/>
    <w:rsid w:val="008059A8"/>
    <w:rsid w:val="008065CB"/>
    <w:rsid w:val="008071E1"/>
    <w:rsid w:val="00807C71"/>
    <w:rsid w:val="00807D06"/>
    <w:rsid w:val="0081005F"/>
    <w:rsid w:val="008103C6"/>
    <w:rsid w:val="00811BA8"/>
    <w:rsid w:val="008121F3"/>
    <w:rsid w:val="00812570"/>
    <w:rsid w:val="00813F15"/>
    <w:rsid w:val="00814789"/>
    <w:rsid w:val="00814A83"/>
    <w:rsid w:val="00814CDE"/>
    <w:rsid w:val="008153E1"/>
    <w:rsid w:val="008171AE"/>
    <w:rsid w:val="008174DD"/>
    <w:rsid w:val="00821065"/>
    <w:rsid w:val="008212C9"/>
    <w:rsid w:val="0082170E"/>
    <w:rsid w:val="008220F1"/>
    <w:rsid w:val="00824312"/>
    <w:rsid w:val="00824A64"/>
    <w:rsid w:val="00824CD7"/>
    <w:rsid w:val="00825AF2"/>
    <w:rsid w:val="00826E67"/>
    <w:rsid w:val="008300CD"/>
    <w:rsid w:val="00832D16"/>
    <w:rsid w:val="00833CD4"/>
    <w:rsid w:val="008345F9"/>
    <w:rsid w:val="008354E0"/>
    <w:rsid w:val="00836427"/>
    <w:rsid w:val="008365FA"/>
    <w:rsid w:val="00836FA2"/>
    <w:rsid w:val="0083778D"/>
    <w:rsid w:val="00837918"/>
    <w:rsid w:val="0084042C"/>
    <w:rsid w:val="008405F4"/>
    <w:rsid w:val="00840E1F"/>
    <w:rsid w:val="00841FC1"/>
    <w:rsid w:val="00842DED"/>
    <w:rsid w:val="008443BA"/>
    <w:rsid w:val="008447F6"/>
    <w:rsid w:val="00845791"/>
    <w:rsid w:val="0084603D"/>
    <w:rsid w:val="008471E3"/>
    <w:rsid w:val="008476AB"/>
    <w:rsid w:val="008501FE"/>
    <w:rsid w:val="00850EC9"/>
    <w:rsid w:val="00851081"/>
    <w:rsid w:val="008517BE"/>
    <w:rsid w:val="0085189F"/>
    <w:rsid w:val="008536AA"/>
    <w:rsid w:val="00854395"/>
    <w:rsid w:val="00854DAA"/>
    <w:rsid w:val="00855D1C"/>
    <w:rsid w:val="008560A6"/>
    <w:rsid w:val="008562D8"/>
    <w:rsid w:val="008569F6"/>
    <w:rsid w:val="00857CDC"/>
    <w:rsid w:val="00857E0F"/>
    <w:rsid w:val="00860ABC"/>
    <w:rsid w:val="00861E8F"/>
    <w:rsid w:val="00862E1B"/>
    <w:rsid w:val="00863CAF"/>
    <w:rsid w:val="00864F84"/>
    <w:rsid w:val="008655DD"/>
    <w:rsid w:val="00865AC7"/>
    <w:rsid w:val="0086653C"/>
    <w:rsid w:val="008666F0"/>
    <w:rsid w:val="00867137"/>
    <w:rsid w:val="008710EB"/>
    <w:rsid w:val="0087145A"/>
    <w:rsid w:val="0087185A"/>
    <w:rsid w:val="00871DDA"/>
    <w:rsid w:val="00873459"/>
    <w:rsid w:val="0087449A"/>
    <w:rsid w:val="008749E1"/>
    <w:rsid w:val="00874E80"/>
    <w:rsid w:val="00875874"/>
    <w:rsid w:val="008761F6"/>
    <w:rsid w:val="00876301"/>
    <w:rsid w:val="0088045F"/>
    <w:rsid w:val="008805DA"/>
    <w:rsid w:val="008809A3"/>
    <w:rsid w:val="00880CCE"/>
    <w:rsid w:val="00881698"/>
    <w:rsid w:val="00881A28"/>
    <w:rsid w:val="00882679"/>
    <w:rsid w:val="0088338F"/>
    <w:rsid w:val="008838D1"/>
    <w:rsid w:val="00883D7E"/>
    <w:rsid w:val="0088409F"/>
    <w:rsid w:val="008844BF"/>
    <w:rsid w:val="00884A4E"/>
    <w:rsid w:val="00885433"/>
    <w:rsid w:val="00885B74"/>
    <w:rsid w:val="00886380"/>
    <w:rsid w:val="008867D3"/>
    <w:rsid w:val="008872A1"/>
    <w:rsid w:val="008914DA"/>
    <w:rsid w:val="008915F7"/>
    <w:rsid w:val="00892266"/>
    <w:rsid w:val="008926E0"/>
    <w:rsid w:val="00894537"/>
    <w:rsid w:val="0089469F"/>
    <w:rsid w:val="00896358"/>
    <w:rsid w:val="00896BEB"/>
    <w:rsid w:val="00896CCD"/>
    <w:rsid w:val="00897EAC"/>
    <w:rsid w:val="008A168E"/>
    <w:rsid w:val="008A22BF"/>
    <w:rsid w:val="008A280B"/>
    <w:rsid w:val="008A409A"/>
    <w:rsid w:val="008A49C8"/>
    <w:rsid w:val="008A56B3"/>
    <w:rsid w:val="008A653C"/>
    <w:rsid w:val="008A6FEF"/>
    <w:rsid w:val="008A71FC"/>
    <w:rsid w:val="008B0363"/>
    <w:rsid w:val="008B17DF"/>
    <w:rsid w:val="008B17EE"/>
    <w:rsid w:val="008B2ABD"/>
    <w:rsid w:val="008B2D01"/>
    <w:rsid w:val="008B3752"/>
    <w:rsid w:val="008B433B"/>
    <w:rsid w:val="008B5030"/>
    <w:rsid w:val="008B5282"/>
    <w:rsid w:val="008B7262"/>
    <w:rsid w:val="008B7334"/>
    <w:rsid w:val="008B7C63"/>
    <w:rsid w:val="008B7E9E"/>
    <w:rsid w:val="008C13A4"/>
    <w:rsid w:val="008C2957"/>
    <w:rsid w:val="008C3308"/>
    <w:rsid w:val="008C331B"/>
    <w:rsid w:val="008C52F3"/>
    <w:rsid w:val="008C53B7"/>
    <w:rsid w:val="008C59BB"/>
    <w:rsid w:val="008C7AD7"/>
    <w:rsid w:val="008C7FB0"/>
    <w:rsid w:val="008D06CA"/>
    <w:rsid w:val="008D161B"/>
    <w:rsid w:val="008D18D4"/>
    <w:rsid w:val="008D1E85"/>
    <w:rsid w:val="008D2080"/>
    <w:rsid w:val="008D21DB"/>
    <w:rsid w:val="008D2266"/>
    <w:rsid w:val="008D2E08"/>
    <w:rsid w:val="008D341E"/>
    <w:rsid w:val="008D37A9"/>
    <w:rsid w:val="008D41BB"/>
    <w:rsid w:val="008D4596"/>
    <w:rsid w:val="008D4F32"/>
    <w:rsid w:val="008D51DA"/>
    <w:rsid w:val="008D59FC"/>
    <w:rsid w:val="008D61D1"/>
    <w:rsid w:val="008D675A"/>
    <w:rsid w:val="008D71F4"/>
    <w:rsid w:val="008D71F9"/>
    <w:rsid w:val="008D7258"/>
    <w:rsid w:val="008D7B46"/>
    <w:rsid w:val="008D7FCA"/>
    <w:rsid w:val="008E0FD3"/>
    <w:rsid w:val="008E1115"/>
    <w:rsid w:val="008E30D0"/>
    <w:rsid w:val="008E3888"/>
    <w:rsid w:val="008E42EB"/>
    <w:rsid w:val="008E461A"/>
    <w:rsid w:val="008E4D67"/>
    <w:rsid w:val="008E51F0"/>
    <w:rsid w:val="008E53B2"/>
    <w:rsid w:val="008E56A8"/>
    <w:rsid w:val="008E57A8"/>
    <w:rsid w:val="008E71AA"/>
    <w:rsid w:val="008E798C"/>
    <w:rsid w:val="008E7BE0"/>
    <w:rsid w:val="008E7C50"/>
    <w:rsid w:val="008F0212"/>
    <w:rsid w:val="008F1108"/>
    <w:rsid w:val="008F1622"/>
    <w:rsid w:val="008F1F85"/>
    <w:rsid w:val="008F3141"/>
    <w:rsid w:val="008F4B2F"/>
    <w:rsid w:val="008F53BA"/>
    <w:rsid w:val="008F5E5D"/>
    <w:rsid w:val="008F60DC"/>
    <w:rsid w:val="008F6F37"/>
    <w:rsid w:val="00900D68"/>
    <w:rsid w:val="00901C8D"/>
    <w:rsid w:val="0090206F"/>
    <w:rsid w:val="00902B02"/>
    <w:rsid w:val="00902CCF"/>
    <w:rsid w:val="00903312"/>
    <w:rsid w:val="00904693"/>
    <w:rsid w:val="009058EF"/>
    <w:rsid w:val="00905B43"/>
    <w:rsid w:val="009068A3"/>
    <w:rsid w:val="00907860"/>
    <w:rsid w:val="00907A51"/>
    <w:rsid w:val="00910F58"/>
    <w:rsid w:val="00912AAA"/>
    <w:rsid w:val="00912BEF"/>
    <w:rsid w:val="009159CB"/>
    <w:rsid w:val="00915DD6"/>
    <w:rsid w:val="00915E41"/>
    <w:rsid w:val="00916D97"/>
    <w:rsid w:val="00920D85"/>
    <w:rsid w:val="00921B7C"/>
    <w:rsid w:val="00923006"/>
    <w:rsid w:val="00923D37"/>
    <w:rsid w:val="009244F3"/>
    <w:rsid w:val="00925285"/>
    <w:rsid w:val="0092593F"/>
    <w:rsid w:val="00927443"/>
    <w:rsid w:val="009318EF"/>
    <w:rsid w:val="00931C59"/>
    <w:rsid w:val="0093227A"/>
    <w:rsid w:val="009329F4"/>
    <w:rsid w:val="00932BCD"/>
    <w:rsid w:val="0093368F"/>
    <w:rsid w:val="00933E2F"/>
    <w:rsid w:val="00934766"/>
    <w:rsid w:val="009360DD"/>
    <w:rsid w:val="0093618D"/>
    <w:rsid w:val="00936759"/>
    <w:rsid w:val="009375A8"/>
    <w:rsid w:val="009402D2"/>
    <w:rsid w:val="009404D8"/>
    <w:rsid w:val="00940EF4"/>
    <w:rsid w:val="00942AEB"/>
    <w:rsid w:val="00942DDA"/>
    <w:rsid w:val="00943C27"/>
    <w:rsid w:val="0094425D"/>
    <w:rsid w:val="009459A3"/>
    <w:rsid w:val="0094724A"/>
    <w:rsid w:val="00950A71"/>
    <w:rsid w:val="009511DD"/>
    <w:rsid w:val="00951FB1"/>
    <w:rsid w:val="009530CC"/>
    <w:rsid w:val="00953348"/>
    <w:rsid w:val="009553C2"/>
    <w:rsid w:val="00955F85"/>
    <w:rsid w:val="00960092"/>
    <w:rsid w:val="009600D0"/>
    <w:rsid w:val="0096098F"/>
    <w:rsid w:val="00961789"/>
    <w:rsid w:val="009638A6"/>
    <w:rsid w:val="009654D6"/>
    <w:rsid w:val="00965680"/>
    <w:rsid w:val="00965757"/>
    <w:rsid w:val="00966663"/>
    <w:rsid w:val="00966844"/>
    <w:rsid w:val="009668F9"/>
    <w:rsid w:val="00967A77"/>
    <w:rsid w:val="00970989"/>
    <w:rsid w:val="00970BF3"/>
    <w:rsid w:val="00971C15"/>
    <w:rsid w:val="00971CC4"/>
    <w:rsid w:val="00972D2E"/>
    <w:rsid w:val="009746E8"/>
    <w:rsid w:val="00975DF0"/>
    <w:rsid w:val="00977390"/>
    <w:rsid w:val="00977AC7"/>
    <w:rsid w:val="009808C4"/>
    <w:rsid w:val="00980A35"/>
    <w:rsid w:val="00980BCB"/>
    <w:rsid w:val="00981EDB"/>
    <w:rsid w:val="00982388"/>
    <w:rsid w:val="00982728"/>
    <w:rsid w:val="009838B9"/>
    <w:rsid w:val="0098444D"/>
    <w:rsid w:val="00985025"/>
    <w:rsid w:val="0098565F"/>
    <w:rsid w:val="009864CF"/>
    <w:rsid w:val="009864FC"/>
    <w:rsid w:val="00987A33"/>
    <w:rsid w:val="00990C06"/>
    <w:rsid w:val="0099182A"/>
    <w:rsid w:val="00991842"/>
    <w:rsid w:val="00992082"/>
    <w:rsid w:val="00993153"/>
    <w:rsid w:val="00993BE8"/>
    <w:rsid w:val="00993C5D"/>
    <w:rsid w:val="00993ED4"/>
    <w:rsid w:val="00994FFF"/>
    <w:rsid w:val="00996093"/>
    <w:rsid w:val="00996575"/>
    <w:rsid w:val="0099692B"/>
    <w:rsid w:val="009971B0"/>
    <w:rsid w:val="00997C13"/>
    <w:rsid w:val="009A198F"/>
    <w:rsid w:val="009A1E38"/>
    <w:rsid w:val="009A1F09"/>
    <w:rsid w:val="009A2165"/>
    <w:rsid w:val="009A3A12"/>
    <w:rsid w:val="009A3B3E"/>
    <w:rsid w:val="009A4146"/>
    <w:rsid w:val="009A53FB"/>
    <w:rsid w:val="009A5558"/>
    <w:rsid w:val="009A5CAB"/>
    <w:rsid w:val="009A7819"/>
    <w:rsid w:val="009B0DD5"/>
    <w:rsid w:val="009B154F"/>
    <w:rsid w:val="009B3109"/>
    <w:rsid w:val="009B47A3"/>
    <w:rsid w:val="009B4A41"/>
    <w:rsid w:val="009B5291"/>
    <w:rsid w:val="009B53EF"/>
    <w:rsid w:val="009B6678"/>
    <w:rsid w:val="009B6991"/>
    <w:rsid w:val="009B6A93"/>
    <w:rsid w:val="009B7FE1"/>
    <w:rsid w:val="009C005F"/>
    <w:rsid w:val="009C0C24"/>
    <w:rsid w:val="009C0D0D"/>
    <w:rsid w:val="009C1213"/>
    <w:rsid w:val="009C229E"/>
    <w:rsid w:val="009C22AF"/>
    <w:rsid w:val="009C254A"/>
    <w:rsid w:val="009C3428"/>
    <w:rsid w:val="009C4357"/>
    <w:rsid w:val="009C5D62"/>
    <w:rsid w:val="009C68BE"/>
    <w:rsid w:val="009D12EB"/>
    <w:rsid w:val="009D2973"/>
    <w:rsid w:val="009D2A65"/>
    <w:rsid w:val="009D3510"/>
    <w:rsid w:val="009D4796"/>
    <w:rsid w:val="009D66B1"/>
    <w:rsid w:val="009D71C4"/>
    <w:rsid w:val="009D7945"/>
    <w:rsid w:val="009E01E0"/>
    <w:rsid w:val="009E1C8C"/>
    <w:rsid w:val="009E277E"/>
    <w:rsid w:val="009E4E75"/>
    <w:rsid w:val="009E5FC5"/>
    <w:rsid w:val="009E62D1"/>
    <w:rsid w:val="009E62DE"/>
    <w:rsid w:val="009E65B3"/>
    <w:rsid w:val="009E7EFB"/>
    <w:rsid w:val="009F0CD7"/>
    <w:rsid w:val="009F0EAE"/>
    <w:rsid w:val="009F10FA"/>
    <w:rsid w:val="009F167C"/>
    <w:rsid w:val="009F18C4"/>
    <w:rsid w:val="009F1AA9"/>
    <w:rsid w:val="009F1EDF"/>
    <w:rsid w:val="009F2ACC"/>
    <w:rsid w:val="009F3091"/>
    <w:rsid w:val="009F33A6"/>
    <w:rsid w:val="009F479B"/>
    <w:rsid w:val="009F4AB3"/>
    <w:rsid w:val="009F51D0"/>
    <w:rsid w:val="009F5448"/>
    <w:rsid w:val="009F648B"/>
    <w:rsid w:val="009F7486"/>
    <w:rsid w:val="009F7821"/>
    <w:rsid w:val="00A00BD0"/>
    <w:rsid w:val="00A00D00"/>
    <w:rsid w:val="00A00F67"/>
    <w:rsid w:val="00A015FA"/>
    <w:rsid w:val="00A0204A"/>
    <w:rsid w:val="00A03B30"/>
    <w:rsid w:val="00A052D8"/>
    <w:rsid w:val="00A05FA2"/>
    <w:rsid w:val="00A06A59"/>
    <w:rsid w:val="00A06A82"/>
    <w:rsid w:val="00A073AD"/>
    <w:rsid w:val="00A10052"/>
    <w:rsid w:val="00A1005A"/>
    <w:rsid w:val="00A10E2B"/>
    <w:rsid w:val="00A113C2"/>
    <w:rsid w:val="00A12001"/>
    <w:rsid w:val="00A130A1"/>
    <w:rsid w:val="00A13238"/>
    <w:rsid w:val="00A13838"/>
    <w:rsid w:val="00A15D33"/>
    <w:rsid w:val="00A164DB"/>
    <w:rsid w:val="00A17DA8"/>
    <w:rsid w:val="00A208D4"/>
    <w:rsid w:val="00A213EE"/>
    <w:rsid w:val="00A21824"/>
    <w:rsid w:val="00A21941"/>
    <w:rsid w:val="00A21E12"/>
    <w:rsid w:val="00A2380C"/>
    <w:rsid w:val="00A23933"/>
    <w:rsid w:val="00A241C6"/>
    <w:rsid w:val="00A2421D"/>
    <w:rsid w:val="00A242DB"/>
    <w:rsid w:val="00A2572E"/>
    <w:rsid w:val="00A26BD8"/>
    <w:rsid w:val="00A26F3F"/>
    <w:rsid w:val="00A27296"/>
    <w:rsid w:val="00A302C4"/>
    <w:rsid w:val="00A30632"/>
    <w:rsid w:val="00A30E97"/>
    <w:rsid w:val="00A31689"/>
    <w:rsid w:val="00A31722"/>
    <w:rsid w:val="00A32FE5"/>
    <w:rsid w:val="00A331D5"/>
    <w:rsid w:val="00A334B0"/>
    <w:rsid w:val="00A35D9D"/>
    <w:rsid w:val="00A37C7A"/>
    <w:rsid w:val="00A3C516"/>
    <w:rsid w:val="00A40352"/>
    <w:rsid w:val="00A42505"/>
    <w:rsid w:val="00A42F9E"/>
    <w:rsid w:val="00A4377C"/>
    <w:rsid w:val="00A44299"/>
    <w:rsid w:val="00A46723"/>
    <w:rsid w:val="00A4721D"/>
    <w:rsid w:val="00A47351"/>
    <w:rsid w:val="00A47DB5"/>
    <w:rsid w:val="00A50F91"/>
    <w:rsid w:val="00A515A5"/>
    <w:rsid w:val="00A52D53"/>
    <w:rsid w:val="00A54CBD"/>
    <w:rsid w:val="00A559EB"/>
    <w:rsid w:val="00A55DD3"/>
    <w:rsid w:val="00A55F2C"/>
    <w:rsid w:val="00A55F8C"/>
    <w:rsid w:val="00A560A8"/>
    <w:rsid w:val="00A56B61"/>
    <w:rsid w:val="00A60618"/>
    <w:rsid w:val="00A610E1"/>
    <w:rsid w:val="00A6142F"/>
    <w:rsid w:val="00A621DE"/>
    <w:rsid w:val="00A62549"/>
    <w:rsid w:val="00A62FB6"/>
    <w:rsid w:val="00A63AD6"/>
    <w:rsid w:val="00A63D9B"/>
    <w:rsid w:val="00A64058"/>
    <w:rsid w:val="00A64FDE"/>
    <w:rsid w:val="00A65412"/>
    <w:rsid w:val="00A65BD7"/>
    <w:rsid w:val="00A65FC9"/>
    <w:rsid w:val="00A661F6"/>
    <w:rsid w:val="00A66F18"/>
    <w:rsid w:val="00A67E93"/>
    <w:rsid w:val="00A709C0"/>
    <w:rsid w:val="00A70E03"/>
    <w:rsid w:val="00A71127"/>
    <w:rsid w:val="00A715B4"/>
    <w:rsid w:val="00A720A7"/>
    <w:rsid w:val="00A7211D"/>
    <w:rsid w:val="00A721CE"/>
    <w:rsid w:val="00A7227B"/>
    <w:rsid w:val="00A724C2"/>
    <w:rsid w:val="00A72905"/>
    <w:rsid w:val="00A72AE5"/>
    <w:rsid w:val="00A74332"/>
    <w:rsid w:val="00A77041"/>
    <w:rsid w:val="00A777A5"/>
    <w:rsid w:val="00A77A9E"/>
    <w:rsid w:val="00A80F52"/>
    <w:rsid w:val="00A81A1C"/>
    <w:rsid w:val="00A824E8"/>
    <w:rsid w:val="00A82A1E"/>
    <w:rsid w:val="00A82A5E"/>
    <w:rsid w:val="00A83505"/>
    <w:rsid w:val="00A85298"/>
    <w:rsid w:val="00A90A5E"/>
    <w:rsid w:val="00A90BFB"/>
    <w:rsid w:val="00A92296"/>
    <w:rsid w:val="00A932E9"/>
    <w:rsid w:val="00A935F1"/>
    <w:rsid w:val="00A93A54"/>
    <w:rsid w:val="00A940B0"/>
    <w:rsid w:val="00A947DF"/>
    <w:rsid w:val="00A950F5"/>
    <w:rsid w:val="00A95BC1"/>
    <w:rsid w:val="00A97FE8"/>
    <w:rsid w:val="00AA0C0D"/>
    <w:rsid w:val="00AA1E3E"/>
    <w:rsid w:val="00AA1F28"/>
    <w:rsid w:val="00AA3BE2"/>
    <w:rsid w:val="00AA5283"/>
    <w:rsid w:val="00AA554B"/>
    <w:rsid w:val="00AA56C4"/>
    <w:rsid w:val="00AA5FCB"/>
    <w:rsid w:val="00AA69E0"/>
    <w:rsid w:val="00AA7BD0"/>
    <w:rsid w:val="00AB043C"/>
    <w:rsid w:val="00AB0672"/>
    <w:rsid w:val="00AB0D77"/>
    <w:rsid w:val="00AB0DBA"/>
    <w:rsid w:val="00AB1E68"/>
    <w:rsid w:val="00AB2351"/>
    <w:rsid w:val="00AB246E"/>
    <w:rsid w:val="00AB381C"/>
    <w:rsid w:val="00AB4264"/>
    <w:rsid w:val="00AB46EE"/>
    <w:rsid w:val="00AB4EE7"/>
    <w:rsid w:val="00AB50E9"/>
    <w:rsid w:val="00AB6D0C"/>
    <w:rsid w:val="00AB7A67"/>
    <w:rsid w:val="00AC2DC1"/>
    <w:rsid w:val="00AC31D6"/>
    <w:rsid w:val="00AC3B15"/>
    <w:rsid w:val="00AC483B"/>
    <w:rsid w:val="00AC491C"/>
    <w:rsid w:val="00AC4C5E"/>
    <w:rsid w:val="00AC4CAD"/>
    <w:rsid w:val="00AC58CA"/>
    <w:rsid w:val="00AC5E1D"/>
    <w:rsid w:val="00AC76BF"/>
    <w:rsid w:val="00AD0918"/>
    <w:rsid w:val="00AD25BC"/>
    <w:rsid w:val="00AD2E4C"/>
    <w:rsid w:val="00AD2E5A"/>
    <w:rsid w:val="00AD3429"/>
    <w:rsid w:val="00AD4009"/>
    <w:rsid w:val="00AD4556"/>
    <w:rsid w:val="00AD4C44"/>
    <w:rsid w:val="00AD4CE4"/>
    <w:rsid w:val="00AD528D"/>
    <w:rsid w:val="00AD5ABB"/>
    <w:rsid w:val="00AD68C8"/>
    <w:rsid w:val="00AD6A0C"/>
    <w:rsid w:val="00AD78CE"/>
    <w:rsid w:val="00AD7D52"/>
    <w:rsid w:val="00AE028A"/>
    <w:rsid w:val="00AE08A5"/>
    <w:rsid w:val="00AE0F22"/>
    <w:rsid w:val="00AE3004"/>
    <w:rsid w:val="00AE39EF"/>
    <w:rsid w:val="00AE58F8"/>
    <w:rsid w:val="00AE6336"/>
    <w:rsid w:val="00AE77D5"/>
    <w:rsid w:val="00AF061B"/>
    <w:rsid w:val="00AF0E1C"/>
    <w:rsid w:val="00AF4913"/>
    <w:rsid w:val="00AF4F99"/>
    <w:rsid w:val="00AF5465"/>
    <w:rsid w:val="00AF5D8A"/>
    <w:rsid w:val="00AF624C"/>
    <w:rsid w:val="00AF678F"/>
    <w:rsid w:val="00AF6D4B"/>
    <w:rsid w:val="00AF717B"/>
    <w:rsid w:val="00AF76FB"/>
    <w:rsid w:val="00AF7CE6"/>
    <w:rsid w:val="00AFAD3F"/>
    <w:rsid w:val="00B0000C"/>
    <w:rsid w:val="00B0048F"/>
    <w:rsid w:val="00B00679"/>
    <w:rsid w:val="00B01372"/>
    <w:rsid w:val="00B01D45"/>
    <w:rsid w:val="00B0245C"/>
    <w:rsid w:val="00B02A17"/>
    <w:rsid w:val="00B02B66"/>
    <w:rsid w:val="00B03EC0"/>
    <w:rsid w:val="00B03F92"/>
    <w:rsid w:val="00B040C2"/>
    <w:rsid w:val="00B04190"/>
    <w:rsid w:val="00B043C4"/>
    <w:rsid w:val="00B0597E"/>
    <w:rsid w:val="00B06067"/>
    <w:rsid w:val="00B06536"/>
    <w:rsid w:val="00B069F1"/>
    <w:rsid w:val="00B06C87"/>
    <w:rsid w:val="00B06D69"/>
    <w:rsid w:val="00B074E2"/>
    <w:rsid w:val="00B07F91"/>
    <w:rsid w:val="00B11CAD"/>
    <w:rsid w:val="00B128EC"/>
    <w:rsid w:val="00B12D73"/>
    <w:rsid w:val="00B159AF"/>
    <w:rsid w:val="00B169E9"/>
    <w:rsid w:val="00B20576"/>
    <w:rsid w:val="00B20C72"/>
    <w:rsid w:val="00B21D76"/>
    <w:rsid w:val="00B22FCE"/>
    <w:rsid w:val="00B236B8"/>
    <w:rsid w:val="00B23ECE"/>
    <w:rsid w:val="00B244AE"/>
    <w:rsid w:val="00B2534E"/>
    <w:rsid w:val="00B25715"/>
    <w:rsid w:val="00B25A73"/>
    <w:rsid w:val="00B2610A"/>
    <w:rsid w:val="00B26B41"/>
    <w:rsid w:val="00B2719D"/>
    <w:rsid w:val="00B301B9"/>
    <w:rsid w:val="00B30979"/>
    <w:rsid w:val="00B30B8C"/>
    <w:rsid w:val="00B31620"/>
    <w:rsid w:val="00B32108"/>
    <w:rsid w:val="00B328A9"/>
    <w:rsid w:val="00B32FFD"/>
    <w:rsid w:val="00B3303F"/>
    <w:rsid w:val="00B33CD9"/>
    <w:rsid w:val="00B35AF2"/>
    <w:rsid w:val="00B360E5"/>
    <w:rsid w:val="00B36D56"/>
    <w:rsid w:val="00B377F3"/>
    <w:rsid w:val="00B4337F"/>
    <w:rsid w:val="00B441CC"/>
    <w:rsid w:val="00B45AAC"/>
    <w:rsid w:val="00B45B1A"/>
    <w:rsid w:val="00B467A8"/>
    <w:rsid w:val="00B47594"/>
    <w:rsid w:val="00B50D6B"/>
    <w:rsid w:val="00B52328"/>
    <w:rsid w:val="00B523E5"/>
    <w:rsid w:val="00B52D06"/>
    <w:rsid w:val="00B53495"/>
    <w:rsid w:val="00B54482"/>
    <w:rsid w:val="00B54CA4"/>
    <w:rsid w:val="00B57167"/>
    <w:rsid w:val="00B5783E"/>
    <w:rsid w:val="00B60196"/>
    <w:rsid w:val="00B60284"/>
    <w:rsid w:val="00B60593"/>
    <w:rsid w:val="00B6238E"/>
    <w:rsid w:val="00B6335F"/>
    <w:rsid w:val="00B63676"/>
    <w:rsid w:val="00B63A5E"/>
    <w:rsid w:val="00B63F8D"/>
    <w:rsid w:val="00B6500F"/>
    <w:rsid w:val="00B67790"/>
    <w:rsid w:val="00B677DD"/>
    <w:rsid w:val="00B67E55"/>
    <w:rsid w:val="00B7040E"/>
    <w:rsid w:val="00B71C2C"/>
    <w:rsid w:val="00B71CE8"/>
    <w:rsid w:val="00B72CED"/>
    <w:rsid w:val="00B734DC"/>
    <w:rsid w:val="00B7372E"/>
    <w:rsid w:val="00B7651F"/>
    <w:rsid w:val="00B77565"/>
    <w:rsid w:val="00B8185E"/>
    <w:rsid w:val="00B82776"/>
    <w:rsid w:val="00B83AF7"/>
    <w:rsid w:val="00B83D14"/>
    <w:rsid w:val="00B83EDB"/>
    <w:rsid w:val="00B8420D"/>
    <w:rsid w:val="00B8768F"/>
    <w:rsid w:val="00B93096"/>
    <w:rsid w:val="00B93D02"/>
    <w:rsid w:val="00B94205"/>
    <w:rsid w:val="00B94A40"/>
    <w:rsid w:val="00B953F5"/>
    <w:rsid w:val="00B966AB"/>
    <w:rsid w:val="00B96CF9"/>
    <w:rsid w:val="00B9766E"/>
    <w:rsid w:val="00B976AC"/>
    <w:rsid w:val="00BA1125"/>
    <w:rsid w:val="00BA16A6"/>
    <w:rsid w:val="00BA23CD"/>
    <w:rsid w:val="00BA27A8"/>
    <w:rsid w:val="00BA287B"/>
    <w:rsid w:val="00BA35E2"/>
    <w:rsid w:val="00BA475B"/>
    <w:rsid w:val="00BA4D1F"/>
    <w:rsid w:val="00BA4E21"/>
    <w:rsid w:val="00BA5420"/>
    <w:rsid w:val="00BA64B4"/>
    <w:rsid w:val="00BB011A"/>
    <w:rsid w:val="00BB0BFC"/>
    <w:rsid w:val="00BB2284"/>
    <w:rsid w:val="00BB288F"/>
    <w:rsid w:val="00BB2B9A"/>
    <w:rsid w:val="00BB42F7"/>
    <w:rsid w:val="00BB4EBE"/>
    <w:rsid w:val="00BB5E7F"/>
    <w:rsid w:val="00BB653E"/>
    <w:rsid w:val="00BB6B56"/>
    <w:rsid w:val="00BB7404"/>
    <w:rsid w:val="00BB7748"/>
    <w:rsid w:val="00BB7850"/>
    <w:rsid w:val="00BB7969"/>
    <w:rsid w:val="00BC0A37"/>
    <w:rsid w:val="00BC2D60"/>
    <w:rsid w:val="00BC2E64"/>
    <w:rsid w:val="00BC33A3"/>
    <w:rsid w:val="00BC3BEB"/>
    <w:rsid w:val="00BC42CC"/>
    <w:rsid w:val="00BC4777"/>
    <w:rsid w:val="00BC4B7A"/>
    <w:rsid w:val="00BC5555"/>
    <w:rsid w:val="00BC577F"/>
    <w:rsid w:val="00BC598E"/>
    <w:rsid w:val="00BC5F4C"/>
    <w:rsid w:val="00BC6FF4"/>
    <w:rsid w:val="00BC7233"/>
    <w:rsid w:val="00BC772B"/>
    <w:rsid w:val="00BD069E"/>
    <w:rsid w:val="00BD3BAE"/>
    <w:rsid w:val="00BD43A1"/>
    <w:rsid w:val="00BD6394"/>
    <w:rsid w:val="00BD724F"/>
    <w:rsid w:val="00BD7567"/>
    <w:rsid w:val="00BD7686"/>
    <w:rsid w:val="00BE06CB"/>
    <w:rsid w:val="00BE0925"/>
    <w:rsid w:val="00BE0DE4"/>
    <w:rsid w:val="00BE124D"/>
    <w:rsid w:val="00BE14E6"/>
    <w:rsid w:val="00BE1D67"/>
    <w:rsid w:val="00BE234F"/>
    <w:rsid w:val="00BE3255"/>
    <w:rsid w:val="00BE3513"/>
    <w:rsid w:val="00BE6122"/>
    <w:rsid w:val="00BE61EE"/>
    <w:rsid w:val="00BE70DD"/>
    <w:rsid w:val="00BE7C23"/>
    <w:rsid w:val="00BF05CD"/>
    <w:rsid w:val="00BF2421"/>
    <w:rsid w:val="00BF2680"/>
    <w:rsid w:val="00BF328B"/>
    <w:rsid w:val="00BF4741"/>
    <w:rsid w:val="00BF4FC6"/>
    <w:rsid w:val="00BF6247"/>
    <w:rsid w:val="00C01963"/>
    <w:rsid w:val="00C019F2"/>
    <w:rsid w:val="00C01CCA"/>
    <w:rsid w:val="00C02121"/>
    <w:rsid w:val="00C0267D"/>
    <w:rsid w:val="00C0455D"/>
    <w:rsid w:val="00C04F3E"/>
    <w:rsid w:val="00C10C09"/>
    <w:rsid w:val="00C10E2E"/>
    <w:rsid w:val="00C112A1"/>
    <w:rsid w:val="00C11412"/>
    <w:rsid w:val="00C12A82"/>
    <w:rsid w:val="00C13108"/>
    <w:rsid w:val="00C13A92"/>
    <w:rsid w:val="00C14141"/>
    <w:rsid w:val="00C1682D"/>
    <w:rsid w:val="00C16B11"/>
    <w:rsid w:val="00C173AE"/>
    <w:rsid w:val="00C17801"/>
    <w:rsid w:val="00C205CB"/>
    <w:rsid w:val="00C209C8"/>
    <w:rsid w:val="00C20BAA"/>
    <w:rsid w:val="00C21355"/>
    <w:rsid w:val="00C2139A"/>
    <w:rsid w:val="00C22C82"/>
    <w:rsid w:val="00C22DF8"/>
    <w:rsid w:val="00C2309F"/>
    <w:rsid w:val="00C235C9"/>
    <w:rsid w:val="00C2429E"/>
    <w:rsid w:val="00C244AA"/>
    <w:rsid w:val="00C24A90"/>
    <w:rsid w:val="00C24E88"/>
    <w:rsid w:val="00C26052"/>
    <w:rsid w:val="00C2714D"/>
    <w:rsid w:val="00C27BA7"/>
    <w:rsid w:val="00C27D1B"/>
    <w:rsid w:val="00C27E39"/>
    <w:rsid w:val="00C30146"/>
    <w:rsid w:val="00C303F7"/>
    <w:rsid w:val="00C304FE"/>
    <w:rsid w:val="00C3185B"/>
    <w:rsid w:val="00C31944"/>
    <w:rsid w:val="00C31D04"/>
    <w:rsid w:val="00C33146"/>
    <w:rsid w:val="00C33946"/>
    <w:rsid w:val="00C3400C"/>
    <w:rsid w:val="00C34A97"/>
    <w:rsid w:val="00C3564B"/>
    <w:rsid w:val="00C35F9E"/>
    <w:rsid w:val="00C3635B"/>
    <w:rsid w:val="00C36663"/>
    <w:rsid w:val="00C37B25"/>
    <w:rsid w:val="00C4139C"/>
    <w:rsid w:val="00C41D9A"/>
    <w:rsid w:val="00C42BCE"/>
    <w:rsid w:val="00C44338"/>
    <w:rsid w:val="00C45A8A"/>
    <w:rsid w:val="00C4668B"/>
    <w:rsid w:val="00C47C50"/>
    <w:rsid w:val="00C47CD7"/>
    <w:rsid w:val="00C527FB"/>
    <w:rsid w:val="00C531F8"/>
    <w:rsid w:val="00C542D3"/>
    <w:rsid w:val="00C553BD"/>
    <w:rsid w:val="00C55558"/>
    <w:rsid w:val="00C562F7"/>
    <w:rsid w:val="00C57570"/>
    <w:rsid w:val="00C61241"/>
    <w:rsid w:val="00C62881"/>
    <w:rsid w:val="00C6316E"/>
    <w:rsid w:val="00C6483E"/>
    <w:rsid w:val="00C64DA0"/>
    <w:rsid w:val="00C65389"/>
    <w:rsid w:val="00C65953"/>
    <w:rsid w:val="00C6707B"/>
    <w:rsid w:val="00C6728C"/>
    <w:rsid w:val="00C67B94"/>
    <w:rsid w:val="00C70AB0"/>
    <w:rsid w:val="00C70E30"/>
    <w:rsid w:val="00C72218"/>
    <w:rsid w:val="00C7297E"/>
    <w:rsid w:val="00C7305A"/>
    <w:rsid w:val="00C74426"/>
    <w:rsid w:val="00C75FEC"/>
    <w:rsid w:val="00C76468"/>
    <w:rsid w:val="00C77663"/>
    <w:rsid w:val="00C77843"/>
    <w:rsid w:val="00C803CF"/>
    <w:rsid w:val="00C81272"/>
    <w:rsid w:val="00C8226B"/>
    <w:rsid w:val="00C82662"/>
    <w:rsid w:val="00C82D42"/>
    <w:rsid w:val="00C8492E"/>
    <w:rsid w:val="00C859EC"/>
    <w:rsid w:val="00C85BE1"/>
    <w:rsid w:val="00C86525"/>
    <w:rsid w:val="00C8699D"/>
    <w:rsid w:val="00C86A7D"/>
    <w:rsid w:val="00C8706F"/>
    <w:rsid w:val="00C87136"/>
    <w:rsid w:val="00C87193"/>
    <w:rsid w:val="00C87F73"/>
    <w:rsid w:val="00C9098A"/>
    <w:rsid w:val="00C91037"/>
    <w:rsid w:val="00C915DC"/>
    <w:rsid w:val="00C915FA"/>
    <w:rsid w:val="00C92F48"/>
    <w:rsid w:val="00C93265"/>
    <w:rsid w:val="00C9493E"/>
    <w:rsid w:val="00C95559"/>
    <w:rsid w:val="00C95C16"/>
    <w:rsid w:val="00CA13B7"/>
    <w:rsid w:val="00CA1853"/>
    <w:rsid w:val="00CA459C"/>
    <w:rsid w:val="00CA4A07"/>
    <w:rsid w:val="00CA5585"/>
    <w:rsid w:val="00CA7BDA"/>
    <w:rsid w:val="00CB12D7"/>
    <w:rsid w:val="00CB12E1"/>
    <w:rsid w:val="00CB21B7"/>
    <w:rsid w:val="00CB23A7"/>
    <w:rsid w:val="00CB2C2B"/>
    <w:rsid w:val="00CB3872"/>
    <w:rsid w:val="00CB43AE"/>
    <w:rsid w:val="00CB49FD"/>
    <w:rsid w:val="00CB4F2A"/>
    <w:rsid w:val="00CB4FEC"/>
    <w:rsid w:val="00CB6B2E"/>
    <w:rsid w:val="00CB6B8D"/>
    <w:rsid w:val="00CB77D9"/>
    <w:rsid w:val="00CC0786"/>
    <w:rsid w:val="00CC362A"/>
    <w:rsid w:val="00CC42A9"/>
    <w:rsid w:val="00CC4623"/>
    <w:rsid w:val="00CC4678"/>
    <w:rsid w:val="00CC46D3"/>
    <w:rsid w:val="00CC4B36"/>
    <w:rsid w:val="00CC6255"/>
    <w:rsid w:val="00CD03BE"/>
    <w:rsid w:val="00CD1292"/>
    <w:rsid w:val="00CD2EBD"/>
    <w:rsid w:val="00CD3B56"/>
    <w:rsid w:val="00CD4360"/>
    <w:rsid w:val="00CD57E0"/>
    <w:rsid w:val="00CD5C16"/>
    <w:rsid w:val="00CD6340"/>
    <w:rsid w:val="00CD6430"/>
    <w:rsid w:val="00CD771F"/>
    <w:rsid w:val="00CE0352"/>
    <w:rsid w:val="00CE3074"/>
    <w:rsid w:val="00CE3214"/>
    <w:rsid w:val="00CE365D"/>
    <w:rsid w:val="00CE5258"/>
    <w:rsid w:val="00CE5785"/>
    <w:rsid w:val="00CE625E"/>
    <w:rsid w:val="00CE63EB"/>
    <w:rsid w:val="00CE6807"/>
    <w:rsid w:val="00CF012C"/>
    <w:rsid w:val="00CF04E6"/>
    <w:rsid w:val="00CF0A65"/>
    <w:rsid w:val="00CF2838"/>
    <w:rsid w:val="00CF3F81"/>
    <w:rsid w:val="00CF447D"/>
    <w:rsid w:val="00CF4648"/>
    <w:rsid w:val="00CF4F32"/>
    <w:rsid w:val="00CF52AA"/>
    <w:rsid w:val="00CF56E7"/>
    <w:rsid w:val="00CF5DBA"/>
    <w:rsid w:val="00CF6DF1"/>
    <w:rsid w:val="00CF6FDF"/>
    <w:rsid w:val="00D007CB"/>
    <w:rsid w:val="00D00E4B"/>
    <w:rsid w:val="00D01AC4"/>
    <w:rsid w:val="00D01CB9"/>
    <w:rsid w:val="00D023AF"/>
    <w:rsid w:val="00D042D7"/>
    <w:rsid w:val="00D04352"/>
    <w:rsid w:val="00D04742"/>
    <w:rsid w:val="00D053CE"/>
    <w:rsid w:val="00D05B31"/>
    <w:rsid w:val="00D05B48"/>
    <w:rsid w:val="00D05BD1"/>
    <w:rsid w:val="00D0616A"/>
    <w:rsid w:val="00D07230"/>
    <w:rsid w:val="00D0735A"/>
    <w:rsid w:val="00D075FB"/>
    <w:rsid w:val="00D07928"/>
    <w:rsid w:val="00D10333"/>
    <w:rsid w:val="00D10351"/>
    <w:rsid w:val="00D103DC"/>
    <w:rsid w:val="00D10651"/>
    <w:rsid w:val="00D10965"/>
    <w:rsid w:val="00D13ED7"/>
    <w:rsid w:val="00D149D1"/>
    <w:rsid w:val="00D16A00"/>
    <w:rsid w:val="00D173BC"/>
    <w:rsid w:val="00D17840"/>
    <w:rsid w:val="00D20CBD"/>
    <w:rsid w:val="00D2397A"/>
    <w:rsid w:val="00D249C6"/>
    <w:rsid w:val="00D24B1B"/>
    <w:rsid w:val="00D25752"/>
    <w:rsid w:val="00D25946"/>
    <w:rsid w:val="00D2675D"/>
    <w:rsid w:val="00D2693D"/>
    <w:rsid w:val="00D27707"/>
    <w:rsid w:val="00D279F2"/>
    <w:rsid w:val="00D31DCB"/>
    <w:rsid w:val="00D3224C"/>
    <w:rsid w:val="00D33195"/>
    <w:rsid w:val="00D3475C"/>
    <w:rsid w:val="00D3575A"/>
    <w:rsid w:val="00D373F5"/>
    <w:rsid w:val="00D377DC"/>
    <w:rsid w:val="00D37961"/>
    <w:rsid w:val="00D40EA4"/>
    <w:rsid w:val="00D42883"/>
    <w:rsid w:val="00D4326D"/>
    <w:rsid w:val="00D4341B"/>
    <w:rsid w:val="00D44302"/>
    <w:rsid w:val="00D44717"/>
    <w:rsid w:val="00D44E30"/>
    <w:rsid w:val="00D455A1"/>
    <w:rsid w:val="00D45972"/>
    <w:rsid w:val="00D45B71"/>
    <w:rsid w:val="00D45EDD"/>
    <w:rsid w:val="00D46DAA"/>
    <w:rsid w:val="00D50CD8"/>
    <w:rsid w:val="00D52727"/>
    <w:rsid w:val="00D53637"/>
    <w:rsid w:val="00D538EE"/>
    <w:rsid w:val="00D53AB6"/>
    <w:rsid w:val="00D5480B"/>
    <w:rsid w:val="00D56793"/>
    <w:rsid w:val="00D5781C"/>
    <w:rsid w:val="00D60656"/>
    <w:rsid w:val="00D60754"/>
    <w:rsid w:val="00D6194D"/>
    <w:rsid w:val="00D61BBC"/>
    <w:rsid w:val="00D62229"/>
    <w:rsid w:val="00D62580"/>
    <w:rsid w:val="00D63CC2"/>
    <w:rsid w:val="00D6401B"/>
    <w:rsid w:val="00D645A9"/>
    <w:rsid w:val="00D65389"/>
    <w:rsid w:val="00D655FF"/>
    <w:rsid w:val="00D65817"/>
    <w:rsid w:val="00D662E1"/>
    <w:rsid w:val="00D66392"/>
    <w:rsid w:val="00D67132"/>
    <w:rsid w:val="00D70B27"/>
    <w:rsid w:val="00D71045"/>
    <w:rsid w:val="00D72E3B"/>
    <w:rsid w:val="00D73793"/>
    <w:rsid w:val="00D73F60"/>
    <w:rsid w:val="00D75F6F"/>
    <w:rsid w:val="00D76D3B"/>
    <w:rsid w:val="00D773AD"/>
    <w:rsid w:val="00D80C50"/>
    <w:rsid w:val="00D811F9"/>
    <w:rsid w:val="00D81CDD"/>
    <w:rsid w:val="00D8248A"/>
    <w:rsid w:val="00D82624"/>
    <w:rsid w:val="00D8323C"/>
    <w:rsid w:val="00D836A3"/>
    <w:rsid w:val="00D836E7"/>
    <w:rsid w:val="00D83CF0"/>
    <w:rsid w:val="00D86A42"/>
    <w:rsid w:val="00D86CF6"/>
    <w:rsid w:val="00D90441"/>
    <w:rsid w:val="00D90FCC"/>
    <w:rsid w:val="00D9158F"/>
    <w:rsid w:val="00D915C8"/>
    <w:rsid w:val="00D92328"/>
    <w:rsid w:val="00D923B3"/>
    <w:rsid w:val="00D93FAE"/>
    <w:rsid w:val="00D9456D"/>
    <w:rsid w:val="00D946A5"/>
    <w:rsid w:val="00D94829"/>
    <w:rsid w:val="00D9547E"/>
    <w:rsid w:val="00D95616"/>
    <w:rsid w:val="00D95A8F"/>
    <w:rsid w:val="00D96901"/>
    <w:rsid w:val="00D97937"/>
    <w:rsid w:val="00D97CF7"/>
    <w:rsid w:val="00DA08FF"/>
    <w:rsid w:val="00DA2657"/>
    <w:rsid w:val="00DA3854"/>
    <w:rsid w:val="00DA3BD7"/>
    <w:rsid w:val="00DA4193"/>
    <w:rsid w:val="00DA460A"/>
    <w:rsid w:val="00DA4C74"/>
    <w:rsid w:val="00DA4E3C"/>
    <w:rsid w:val="00DA4E4F"/>
    <w:rsid w:val="00DA5BE7"/>
    <w:rsid w:val="00DA5DF1"/>
    <w:rsid w:val="00DA6151"/>
    <w:rsid w:val="00DA652F"/>
    <w:rsid w:val="00DA6C6C"/>
    <w:rsid w:val="00DA7407"/>
    <w:rsid w:val="00DB08F0"/>
    <w:rsid w:val="00DB0CEA"/>
    <w:rsid w:val="00DB1C51"/>
    <w:rsid w:val="00DB2419"/>
    <w:rsid w:val="00DB2DE1"/>
    <w:rsid w:val="00DB4C0B"/>
    <w:rsid w:val="00DB4E3C"/>
    <w:rsid w:val="00DB6F08"/>
    <w:rsid w:val="00DB7039"/>
    <w:rsid w:val="00DB79ED"/>
    <w:rsid w:val="00DB7BA8"/>
    <w:rsid w:val="00DB7FD0"/>
    <w:rsid w:val="00DC04FC"/>
    <w:rsid w:val="00DC1FB6"/>
    <w:rsid w:val="00DC2FEA"/>
    <w:rsid w:val="00DC6129"/>
    <w:rsid w:val="00DC6B43"/>
    <w:rsid w:val="00DC75BF"/>
    <w:rsid w:val="00DC7A28"/>
    <w:rsid w:val="00DC7B7B"/>
    <w:rsid w:val="00DD0002"/>
    <w:rsid w:val="00DD01F7"/>
    <w:rsid w:val="00DD109C"/>
    <w:rsid w:val="00DD3343"/>
    <w:rsid w:val="00DD48A9"/>
    <w:rsid w:val="00DD4BB2"/>
    <w:rsid w:val="00DD53B1"/>
    <w:rsid w:val="00DD619F"/>
    <w:rsid w:val="00DD64B8"/>
    <w:rsid w:val="00DD7BE3"/>
    <w:rsid w:val="00DE03BD"/>
    <w:rsid w:val="00DE0FE5"/>
    <w:rsid w:val="00DE109F"/>
    <w:rsid w:val="00DE1380"/>
    <w:rsid w:val="00DE1989"/>
    <w:rsid w:val="00DE1BA2"/>
    <w:rsid w:val="00DE1EEC"/>
    <w:rsid w:val="00DE23E9"/>
    <w:rsid w:val="00DE2700"/>
    <w:rsid w:val="00DE3AC8"/>
    <w:rsid w:val="00DE3DBC"/>
    <w:rsid w:val="00DE43F4"/>
    <w:rsid w:val="00DE46AA"/>
    <w:rsid w:val="00DE5012"/>
    <w:rsid w:val="00DE52E8"/>
    <w:rsid w:val="00DE55A6"/>
    <w:rsid w:val="00DE60E0"/>
    <w:rsid w:val="00DE6679"/>
    <w:rsid w:val="00DF00CD"/>
    <w:rsid w:val="00DF016C"/>
    <w:rsid w:val="00DF09B7"/>
    <w:rsid w:val="00DF1029"/>
    <w:rsid w:val="00DF1478"/>
    <w:rsid w:val="00DF2148"/>
    <w:rsid w:val="00DF45F3"/>
    <w:rsid w:val="00DF5353"/>
    <w:rsid w:val="00DF6F95"/>
    <w:rsid w:val="00DF787A"/>
    <w:rsid w:val="00DF7F13"/>
    <w:rsid w:val="00E00055"/>
    <w:rsid w:val="00E00150"/>
    <w:rsid w:val="00E006A6"/>
    <w:rsid w:val="00E01C82"/>
    <w:rsid w:val="00E04CC7"/>
    <w:rsid w:val="00E05938"/>
    <w:rsid w:val="00E05978"/>
    <w:rsid w:val="00E06CFF"/>
    <w:rsid w:val="00E07603"/>
    <w:rsid w:val="00E076B7"/>
    <w:rsid w:val="00E07DC4"/>
    <w:rsid w:val="00E10CFB"/>
    <w:rsid w:val="00E11594"/>
    <w:rsid w:val="00E120EB"/>
    <w:rsid w:val="00E12545"/>
    <w:rsid w:val="00E12623"/>
    <w:rsid w:val="00E13B4D"/>
    <w:rsid w:val="00E1489E"/>
    <w:rsid w:val="00E16AD5"/>
    <w:rsid w:val="00E17393"/>
    <w:rsid w:val="00E17901"/>
    <w:rsid w:val="00E20050"/>
    <w:rsid w:val="00E2081F"/>
    <w:rsid w:val="00E2108B"/>
    <w:rsid w:val="00E215EC"/>
    <w:rsid w:val="00E217D9"/>
    <w:rsid w:val="00E21C03"/>
    <w:rsid w:val="00E2359A"/>
    <w:rsid w:val="00E2469F"/>
    <w:rsid w:val="00E257BF"/>
    <w:rsid w:val="00E26375"/>
    <w:rsid w:val="00E26992"/>
    <w:rsid w:val="00E26A42"/>
    <w:rsid w:val="00E2700E"/>
    <w:rsid w:val="00E31393"/>
    <w:rsid w:val="00E31D1B"/>
    <w:rsid w:val="00E338C7"/>
    <w:rsid w:val="00E34364"/>
    <w:rsid w:val="00E348E1"/>
    <w:rsid w:val="00E34EA0"/>
    <w:rsid w:val="00E350E1"/>
    <w:rsid w:val="00E353AB"/>
    <w:rsid w:val="00E36049"/>
    <w:rsid w:val="00E3687B"/>
    <w:rsid w:val="00E37878"/>
    <w:rsid w:val="00E37A2A"/>
    <w:rsid w:val="00E37C33"/>
    <w:rsid w:val="00E40A88"/>
    <w:rsid w:val="00E4130E"/>
    <w:rsid w:val="00E4160A"/>
    <w:rsid w:val="00E41ABD"/>
    <w:rsid w:val="00E41E64"/>
    <w:rsid w:val="00E43F4B"/>
    <w:rsid w:val="00E44BA2"/>
    <w:rsid w:val="00E4665F"/>
    <w:rsid w:val="00E470D4"/>
    <w:rsid w:val="00E47321"/>
    <w:rsid w:val="00E47379"/>
    <w:rsid w:val="00E501DC"/>
    <w:rsid w:val="00E50561"/>
    <w:rsid w:val="00E506A0"/>
    <w:rsid w:val="00E50D65"/>
    <w:rsid w:val="00E5116F"/>
    <w:rsid w:val="00E54C05"/>
    <w:rsid w:val="00E5513C"/>
    <w:rsid w:val="00E556B1"/>
    <w:rsid w:val="00E57CF0"/>
    <w:rsid w:val="00E61B1E"/>
    <w:rsid w:val="00E62076"/>
    <w:rsid w:val="00E62381"/>
    <w:rsid w:val="00E634A8"/>
    <w:rsid w:val="00E63F1D"/>
    <w:rsid w:val="00E64928"/>
    <w:rsid w:val="00E64D2D"/>
    <w:rsid w:val="00E66489"/>
    <w:rsid w:val="00E6653C"/>
    <w:rsid w:val="00E6681E"/>
    <w:rsid w:val="00E66BA2"/>
    <w:rsid w:val="00E67045"/>
    <w:rsid w:val="00E679E3"/>
    <w:rsid w:val="00E67A86"/>
    <w:rsid w:val="00E7051B"/>
    <w:rsid w:val="00E70A91"/>
    <w:rsid w:val="00E70F4D"/>
    <w:rsid w:val="00E71ABF"/>
    <w:rsid w:val="00E7318D"/>
    <w:rsid w:val="00E7418D"/>
    <w:rsid w:val="00E7653C"/>
    <w:rsid w:val="00E77B79"/>
    <w:rsid w:val="00E81337"/>
    <w:rsid w:val="00E81DC3"/>
    <w:rsid w:val="00E8249C"/>
    <w:rsid w:val="00E8302E"/>
    <w:rsid w:val="00E84263"/>
    <w:rsid w:val="00E850EF"/>
    <w:rsid w:val="00E856DA"/>
    <w:rsid w:val="00E86C0E"/>
    <w:rsid w:val="00E86CAF"/>
    <w:rsid w:val="00E8773E"/>
    <w:rsid w:val="00E9022D"/>
    <w:rsid w:val="00E90726"/>
    <w:rsid w:val="00E91594"/>
    <w:rsid w:val="00E91B39"/>
    <w:rsid w:val="00E923AB"/>
    <w:rsid w:val="00E92CE1"/>
    <w:rsid w:val="00E932BC"/>
    <w:rsid w:val="00E94C8F"/>
    <w:rsid w:val="00E97507"/>
    <w:rsid w:val="00E9761B"/>
    <w:rsid w:val="00E9798C"/>
    <w:rsid w:val="00EA117C"/>
    <w:rsid w:val="00EA1825"/>
    <w:rsid w:val="00EA18B3"/>
    <w:rsid w:val="00EA3E26"/>
    <w:rsid w:val="00EA4A96"/>
    <w:rsid w:val="00EA7E69"/>
    <w:rsid w:val="00EB097B"/>
    <w:rsid w:val="00EB1EB2"/>
    <w:rsid w:val="00EB2B47"/>
    <w:rsid w:val="00EB2FEB"/>
    <w:rsid w:val="00EB4836"/>
    <w:rsid w:val="00EB601A"/>
    <w:rsid w:val="00EB622A"/>
    <w:rsid w:val="00EB67CB"/>
    <w:rsid w:val="00EB6B4E"/>
    <w:rsid w:val="00EC0B38"/>
    <w:rsid w:val="00EC18CD"/>
    <w:rsid w:val="00EC293B"/>
    <w:rsid w:val="00EC2984"/>
    <w:rsid w:val="00EC34DE"/>
    <w:rsid w:val="00EC3C44"/>
    <w:rsid w:val="00EC5F04"/>
    <w:rsid w:val="00EC5FF7"/>
    <w:rsid w:val="00EC678C"/>
    <w:rsid w:val="00EC6EF4"/>
    <w:rsid w:val="00EC7A79"/>
    <w:rsid w:val="00ED0688"/>
    <w:rsid w:val="00ED07D6"/>
    <w:rsid w:val="00ED17A7"/>
    <w:rsid w:val="00ED1D0C"/>
    <w:rsid w:val="00ED2EFA"/>
    <w:rsid w:val="00ED3B6A"/>
    <w:rsid w:val="00ED43FD"/>
    <w:rsid w:val="00ED48E6"/>
    <w:rsid w:val="00ED5253"/>
    <w:rsid w:val="00ED55DB"/>
    <w:rsid w:val="00ED6431"/>
    <w:rsid w:val="00ED69F3"/>
    <w:rsid w:val="00ED6B15"/>
    <w:rsid w:val="00ED7077"/>
    <w:rsid w:val="00ED771D"/>
    <w:rsid w:val="00EE0D2F"/>
    <w:rsid w:val="00EE1581"/>
    <w:rsid w:val="00EE1ABB"/>
    <w:rsid w:val="00EE239A"/>
    <w:rsid w:val="00EE2CEC"/>
    <w:rsid w:val="00EE2DF7"/>
    <w:rsid w:val="00EE38E0"/>
    <w:rsid w:val="00EE428E"/>
    <w:rsid w:val="00EE4605"/>
    <w:rsid w:val="00EE5B0C"/>
    <w:rsid w:val="00EE60EE"/>
    <w:rsid w:val="00EE6359"/>
    <w:rsid w:val="00EE6785"/>
    <w:rsid w:val="00EE6E84"/>
    <w:rsid w:val="00EE75F2"/>
    <w:rsid w:val="00EE76D6"/>
    <w:rsid w:val="00EE7BB8"/>
    <w:rsid w:val="00EF3B80"/>
    <w:rsid w:val="00EF3DC5"/>
    <w:rsid w:val="00EF41FF"/>
    <w:rsid w:val="00EF53CD"/>
    <w:rsid w:val="00EF5652"/>
    <w:rsid w:val="00EF6925"/>
    <w:rsid w:val="00EF6CB4"/>
    <w:rsid w:val="00EF7EF7"/>
    <w:rsid w:val="00F00420"/>
    <w:rsid w:val="00F01577"/>
    <w:rsid w:val="00F01CF9"/>
    <w:rsid w:val="00F02DD5"/>
    <w:rsid w:val="00F03B19"/>
    <w:rsid w:val="00F03C52"/>
    <w:rsid w:val="00F04981"/>
    <w:rsid w:val="00F04D5E"/>
    <w:rsid w:val="00F051F6"/>
    <w:rsid w:val="00F05423"/>
    <w:rsid w:val="00F05468"/>
    <w:rsid w:val="00F05CF9"/>
    <w:rsid w:val="00F06BC5"/>
    <w:rsid w:val="00F109F4"/>
    <w:rsid w:val="00F11858"/>
    <w:rsid w:val="00F1199A"/>
    <w:rsid w:val="00F11ADB"/>
    <w:rsid w:val="00F12775"/>
    <w:rsid w:val="00F13E81"/>
    <w:rsid w:val="00F16926"/>
    <w:rsid w:val="00F16AA5"/>
    <w:rsid w:val="00F174F2"/>
    <w:rsid w:val="00F20524"/>
    <w:rsid w:val="00F21288"/>
    <w:rsid w:val="00F21B5A"/>
    <w:rsid w:val="00F221D1"/>
    <w:rsid w:val="00F223B1"/>
    <w:rsid w:val="00F22760"/>
    <w:rsid w:val="00F23636"/>
    <w:rsid w:val="00F23A47"/>
    <w:rsid w:val="00F24089"/>
    <w:rsid w:val="00F26285"/>
    <w:rsid w:val="00F265D6"/>
    <w:rsid w:val="00F266DC"/>
    <w:rsid w:val="00F266F4"/>
    <w:rsid w:val="00F26DD2"/>
    <w:rsid w:val="00F270B2"/>
    <w:rsid w:val="00F278FA"/>
    <w:rsid w:val="00F30129"/>
    <w:rsid w:val="00F30844"/>
    <w:rsid w:val="00F30B68"/>
    <w:rsid w:val="00F31486"/>
    <w:rsid w:val="00F3153E"/>
    <w:rsid w:val="00F31583"/>
    <w:rsid w:val="00F34208"/>
    <w:rsid w:val="00F34862"/>
    <w:rsid w:val="00F34B2F"/>
    <w:rsid w:val="00F3516A"/>
    <w:rsid w:val="00F35CD8"/>
    <w:rsid w:val="00F3729A"/>
    <w:rsid w:val="00F377BC"/>
    <w:rsid w:val="00F37EC4"/>
    <w:rsid w:val="00F41929"/>
    <w:rsid w:val="00F43729"/>
    <w:rsid w:val="00F43E18"/>
    <w:rsid w:val="00F447D5"/>
    <w:rsid w:val="00F4483E"/>
    <w:rsid w:val="00F44AAB"/>
    <w:rsid w:val="00F44B7E"/>
    <w:rsid w:val="00F47052"/>
    <w:rsid w:val="00F47105"/>
    <w:rsid w:val="00F474F5"/>
    <w:rsid w:val="00F47BFA"/>
    <w:rsid w:val="00F50571"/>
    <w:rsid w:val="00F50E94"/>
    <w:rsid w:val="00F51005"/>
    <w:rsid w:val="00F511DC"/>
    <w:rsid w:val="00F513E7"/>
    <w:rsid w:val="00F5146E"/>
    <w:rsid w:val="00F51612"/>
    <w:rsid w:val="00F51AD4"/>
    <w:rsid w:val="00F52822"/>
    <w:rsid w:val="00F535DF"/>
    <w:rsid w:val="00F53E2D"/>
    <w:rsid w:val="00F560F5"/>
    <w:rsid w:val="00F56A42"/>
    <w:rsid w:val="00F57133"/>
    <w:rsid w:val="00F57972"/>
    <w:rsid w:val="00F61A64"/>
    <w:rsid w:val="00F61BE0"/>
    <w:rsid w:val="00F64C69"/>
    <w:rsid w:val="00F64E86"/>
    <w:rsid w:val="00F64EB2"/>
    <w:rsid w:val="00F66FB5"/>
    <w:rsid w:val="00F672CF"/>
    <w:rsid w:val="00F6744B"/>
    <w:rsid w:val="00F67825"/>
    <w:rsid w:val="00F72575"/>
    <w:rsid w:val="00F7289E"/>
    <w:rsid w:val="00F72F7F"/>
    <w:rsid w:val="00F73A6B"/>
    <w:rsid w:val="00F7410C"/>
    <w:rsid w:val="00F74C32"/>
    <w:rsid w:val="00F74D9C"/>
    <w:rsid w:val="00F75289"/>
    <w:rsid w:val="00F759B0"/>
    <w:rsid w:val="00F76AD8"/>
    <w:rsid w:val="00F77CF2"/>
    <w:rsid w:val="00F802B7"/>
    <w:rsid w:val="00F814D8"/>
    <w:rsid w:val="00F822B9"/>
    <w:rsid w:val="00F839BC"/>
    <w:rsid w:val="00F844AA"/>
    <w:rsid w:val="00F859B6"/>
    <w:rsid w:val="00F8759F"/>
    <w:rsid w:val="00F87AA7"/>
    <w:rsid w:val="00F90A2A"/>
    <w:rsid w:val="00F9237E"/>
    <w:rsid w:val="00F9342C"/>
    <w:rsid w:val="00F93BAE"/>
    <w:rsid w:val="00F949D9"/>
    <w:rsid w:val="00F949E9"/>
    <w:rsid w:val="00F94C4A"/>
    <w:rsid w:val="00F94C7F"/>
    <w:rsid w:val="00F95B4C"/>
    <w:rsid w:val="00F95B80"/>
    <w:rsid w:val="00F96EBB"/>
    <w:rsid w:val="00F96F6D"/>
    <w:rsid w:val="00F970B1"/>
    <w:rsid w:val="00F972FF"/>
    <w:rsid w:val="00F97A34"/>
    <w:rsid w:val="00F97E68"/>
    <w:rsid w:val="00FA09E3"/>
    <w:rsid w:val="00FA36EC"/>
    <w:rsid w:val="00FA3ACA"/>
    <w:rsid w:val="00FA3B07"/>
    <w:rsid w:val="00FA4542"/>
    <w:rsid w:val="00FA5B76"/>
    <w:rsid w:val="00FA61E5"/>
    <w:rsid w:val="00FA6B5E"/>
    <w:rsid w:val="00FB0805"/>
    <w:rsid w:val="00FB142A"/>
    <w:rsid w:val="00FB19E1"/>
    <w:rsid w:val="00FB2180"/>
    <w:rsid w:val="00FB23DA"/>
    <w:rsid w:val="00FB35ED"/>
    <w:rsid w:val="00FB4D5C"/>
    <w:rsid w:val="00FC0A92"/>
    <w:rsid w:val="00FC18E8"/>
    <w:rsid w:val="00FC3671"/>
    <w:rsid w:val="00FC373C"/>
    <w:rsid w:val="00FC38AC"/>
    <w:rsid w:val="00FC3969"/>
    <w:rsid w:val="00FC4042"/>
    <w:rsid w:val="00FC574E"/>
    <w:rsid w:val="00FC7D95"/>
    <w:rsid w:val="00FD0888"/>
    <w:rsid w:val="00FD121E"/>
    <w:rsid w:val="00FD1A39"/>
    <w:rsid w:val="00FD2594"/>
    <w:rsid w:val="00FD3266"/>
    <w:rsid w:val="00FD3766"/>
    <w:rsid w:val="00FD3F69"/>
    <w:rsid w:val="00FD5E47"/>
    <w:rsid w:val="00FD61DC"/>
    <w:rsid w:val="00FD62A7"/>
    <w:rsid w:val="00FD76B0"/>
    <w:rsid w:val="00FE122F"/>
    <w:rsid w:val="00FE128E"/>
    <w:rsid w:val="00FE1AB8"/>
    <w:rsid w:val="00FE381E"/>
    <w:rsid w:val="00FF0BC0"/>
    <w:rsid w:val="00FF1316"/>
    <w:rsid w:val="00FF1A9D"/>
    <w:rsid w:val="00FF1EE6"/>
    <w:rsid w:val="00FF2F4C"/>
    <w:rsid w:val="00FF3B6B"/>
    <w:rsid w:val="00FF438B"/>
    <w:rsid w:val="00FF4532"/>
    <w:rsid w:val="00FF4BCC"/>
    <w:rsid w:val="00FF5E0C"/>
    <w:rsid w:val="00FF70E4"/>
    <w:rsid w:val="00FF7BF1"/>
    <w:rsid w:val="00FF7CF9"/>
    <w:rsid w:val="012805C8"/>
    <w:rsid w:val="022DF4A9"/>
    <w:rsid w:val="028F94D4"/>
    <w:rsid w:val="02A31677"/>
    <w:rsid w:val="02F15064"/>
    <w:rsid w:val="0346F6ED"/>
    <w:rsid w:val="0347B892"/>
    <w:rsid w:val="0371D577"/>
    <w:rsid w:val="03BF0C61"/>
    <w:rsid w:val="03FA6214"/>
    <w:rsid w:val="05110A2B"/>
    <w:rsid w:val="051C3EC7"/>
    <w:rsid w:val="051EEE07"/>
    <w:rsid w:val="05718094"/>
    <w:rsid w:val="057A6B75"/>
    <w:rsid w:val="059B3E91"/>
    <w:rsid w:val="05BB622E"/>
    <w:rsid w:val="0602F5AA"/>
    <w:rsid w:val="0633D84F"/>
    <w:rsid w:val="0641CE45"/>
    <w:rsid w:val="066AE380"/>
    <w:rsid w:val="06830A90"/>
    <w:rsid w:val="06BB87B6"/>
    <w:rsid w:val="06C7447F"/>
    <w:rsid w:val="06C97046"/>
    <w:rsid w:val="074A8C11"/>
    <w:rsid w:val="0755B7A0"/>
    <w:rsid w:val="075782C3"/>
    <w:rsid w:val="0783367C"/>
    <w:rsid w:val="0789F459"/>
    <w:rsid w:val="079DB71B"/>
    <w:rsid w:val="07C91F75"/>
    <w:rsid w:val="082EAEE1"/>
    <w:rsid w:val="086F7747"/>
    <w:rsid w:val="08B2AAC5"/>
    <w:rsid w:val="08EA4BBC"/>
    <w:rsid w:val="08F18801"/>
    <w:rsid w:val="090AB05E"/>
    <w:rsid w:val="095ED396"/>
    <w:rsid w:val="09703D86"/>
    <w:rsid w:val="09DB83D1"/>
    <w:rsid w:val="09EAFA97"/>
    <w:rsid w:val="0A104438"/>
    <w:rsid w:val="0A1CC25E"/>
    <w:rsid w:val="0A36EFCC"/>
    <w:rsid w:val="0A6A1095"/>
    <w:rsid w:val="0A7EEBDA"/>
    <w:rsid w:val="0A8D1BE4"/>
    <w:rsid w:val="0AA680BF"/>
    <w:rsid w:val="0B83476F"/>
    <w:rsid w:val="0BD2737A"/>
    <w:rsid w:val="0BF9FC58"/>
    <w:rsid w:val="0C2310F2"/>
    <w:rsid w:val="0C7EF4F3"/>
    <w:rsid w:val="0CB17456"/>
    <w:rsid w:val="0CC75D9F"/>
    <w:rsid w:val="0CDC1AD3"/>
    <w:rsid w:val="0D0D694A"/>
    <w:rsid w:val="0D35512B"/>
    <w:rsid w:val="0D41A065"/>
    <w:rsid w:val="0D5A8DF3"/>
    <w:rsid w:val="0D89DF76"/>
    <w:rsid w:val="0E1E4611"/>
    <w:rsid w:val="0E335E76"/>
    <w:rsid w:val="0F3B84CD"/>
    <w:rsid w:val="0F9BD75C"/>
    <w:rsid w:val="0FD924BE"/>
    <w:rsid w:val="0FF1A91A"/>
    <w:rsid w:val="0FF953EA"/>
    <w:rsid w:val="10665F6B"/>
    <w:rsid w:val="1072DB85"/>
    <w:rsid w:val="10C47677"/>
    <w:rsid w:val="10CD6D7B"/>
    <w:rsid w:val="110FCDF6"/>
    <w:rsid w:val="115000D0"/>
    <w:rsid w:val="115A1E55"/>
    <w:rsid w:val="116DF184"/>
    <w:rsid w:val="116F0E0F"/>
    <w:rsid w:val="118A774C"/>
    <w:rsid w:val="11BDD02F"/>
    <w:rsid w:val="11EBD792"/>
    <w:rsid w:val="11F864A7"/>
    <w:rsid w:val="123143B2"/>
    <w:rsid w:val="1287300E"/>
    <w:rsid w:val="129466F7"/>
    <w:rsid w:val="12AB9E57"/>
    <w:rsid w:val="12D40E33"/>
    <w:rsid w:val="12FE90FA"/>
    <w:rsid w:val="130DB391"/>
    <w:rsid w:val="133BD099"/>
    <w:rsid w:val="1362939C"/>
    <w:rsid w:val="13A10E0D"/>
    <w:rsid w:val="14014FA6"/>
    <w:rsid w:val="14171B08"/>
    <w:rsid w:val="1438A521"/>
    <w:rsid w:val="147D230E"/>
    <w:rsid w:val="148D066F"/>
    <w:rsid w:val="1508BD84"/>
    <w:rsid w:val="1536DD4F"/>
    <w:rsid w:val="15D9DD32"/>
    <w:rsid w:val="165E0C33"/>
    <w:rsid w:val="1675CF46"/>
    <w:rsid w:val="1687B4CA"/>
    <w:rsid w:val="16959DB0"/>
    <w:rsid w:val="169FB5B5"/>
    <w:rsid w:val="16F3A158"/>
    <w:rsid w:val="171898DB"/>
    <w:rsid w:val="17488957"/>
    <w:rsid w:val="175AA093"/>
    <w:rsid w:val="1761714C"/>
    <w:rsid w:val="1780DD26"/>
    <w:rsid w:val="17ABE41E"/>
    <w:rsid w:val="17CED202"/>
    <w:rsid w:val="17E3C7D7"/>
    <w:rsid w:val="180904C0"/>
    <w:rsid w:val="18E13634"/>
    <w:rsid w:val="1935D463"/>
    <w:rsid w:val="198F93D0"/>
    <w:rsid w:val="1A74CDDD"/>
    <w:rsid w:val="1AAAAB2F"/>
    <w:rsid w:val="1AC75A59"/>
    <w:rsid w:val="1AEB21C6"/>
    <w:rsid w:val="1AEE2301"/>
    <w:rsid w:val="1AF61B48"/>
    <w:rsid w:val="1AFC11DE"/>
    <w:rsid w:val="1AFD0C00"/>
    <w:rsid w:val="1B1F66A2"/>
    <w:rsid w:val="1B3A1999"/>
    <w:rsid w:val="1B87C5A7"/>
    <w:rsid w:val="1BA11B99"/>
    <w:rsid w:val="1BABACD2"/>
    <w:rsid w:val="1BDB7D8E"/>
    <w:rsid w:val="1BEBA6A3"/>
    <w:rsid w:val="1C218510"/>
    <w:rsid w:val="1C277A6A"/>
    <w:rsid w:val="1C2DA708"/>
    <w:rsid w:val="1C81C906"/>
    <w:rsid w:val="1D25D9BF"/>
    <w:rsid w:val="1D473808"/>
    <w:rsid w:val="1D4F7545"/>
    <w:rsid w:val="1D7C0570"/>
    <w:rsid w:val="1DEB1DE9"/>
    <w:rsid w:val="1DF146FC"/>
    <w:rsid w:val="1E2CB9E3"/>
    <w:rsid w:val="1E576345"/>
    <w:rsid w:val="1E78466B"/>
    <w:rsid w:val="1EB39851"/>
    <w:rsid w:val="1ECB828E"/>
    <w:rsid w:val="1F424DD9"/>
    <w:rsid w:val="1F9D29E2"/>
    <w:rsid w:val="1FCDBE83"/>
    <w:rsid w:val="20281E70"/>
    <w:rsid w:val="2048D942"/>
    <w:rsid w:val="20582FCC"/>
    <w:rsid w:val="206BC0FA"/>
    <w:rsid w:val="20E747EE"/>
    <w:rsid w:val="20EE18EE"/>
    <w:rsid w:val="20FF18E5"/>
    <w:rsid w:val="21106749"/>
    <w:rsid w:val="21648263"/>
    <w:rsid w:val="217CC242"/>
    <w:rsid w:val="21DF8C1E"/>
    <w:rsid w:val="224AD7DA"/>
    <w:rsid w:val="2265507B"/>
    <w:rsid w:val="22944E7D"/>
    <w:rsid w:val="22A34787"/>
    <w:rsid w:val="22B20784"/>
    <w:rsid w:val="22C2264F"/>
    <w:rsid w:val="22FAF97B"/>
    <w:rsid w:val="2352C3E4"/>
    <w:rsid w:val="236D8DD5"/>
    <w:rsid w:val="23852212"/>
    <w:rsid w:val="238CCEC7"/>
    <w:rsid w:val="23E6FB95"/>
    <w:rsid w:val="2431C1B8"/>
    <w:rsid w:val="2435B9A1"/>
    <w:rsid w:val="24A7A3D8"/>
    <w:rsid w:val="24AF48F6"/>
    <w:rsid w:val="24ED4C74"/>
    <w:rsid w:val="256378DF"/>
    <w:rsid w:val="2589D7B7"/>
    <w:rsid w:val="258C061B"/>
    <w:rsid w:val="25AE0454"/>
    <w:rsid w:val="25DE65E2"/>
    <w:rsid w:val="26011E68"/>
    <w:rsid w:val="265356A6"/>
    <w:rsid w:val="2675C9C7"/>
    <w:rsid w:val="268BE708"/>
    <w:rsid w:val="26AFEA4A"/>
    <w:rsid w:val="26B5B12A"/>
    <w:rsid w:val="2746EFE1"/>
    <w:rsid w:val="277291A8"/>
    <w:rsid w:val="2776FDAD"/>
    <w:rsid w:val="27C74EF9"/>
    <w:rsid w:val="284C3B64"/>
    <w:rsid w:val="28867202"/>
    <w:rsid w:val="289B8DE4"/>
    <w:rsid w:val="28B6065C"/>
    <w:rsid w:val="291CDA8E"/>
    <w:rsid w:val="297801EF"/>
    <w:rsid w:val="2986AB9E"/>
    <w:rsid w:val="2A04E55C"/>
    <w:rsid w:val="2AA81D8F"/>
    <w:rsid w:val="2AB710E3"/>
    <w:rsid w:val="2AF93397"/>
    <w:rsid w:val="2B093D4D"/>
    <w:rsid w:val="2B1B9652"/>
    <w:rsid w:val="2B46F1E8"/>
    <w:rsid w:val="2B5F02C9"/>
    <w:rsid w:val="2B650E21"/>
    <w:rsid w:val="2BB0F783"/>
    <w:rsid w:val="2BF8A2A4"/>
    <w:rsid w:val="2CB14223"/>
    <w:rsid w:val="2D983A92"/>
    <w:rsid w:val="2DA355E6"/>
    <w:rsid w:val="2DA7E345"/>
    <w:rsid w:val="2DD76C51"/>
    <w:rsid w:val="2DE7F367"/>
    <w:rsid w:val="2E4FC706"/>
    <w:rsid w:val="2E5BDC02"/>
    <w:rsid w:val="2E690BC8"/>
    <w:rsid w:val="2E6EB198"/>
    <w:rsid w:val="2E7D8959"/>
    <w:rsid w:val="2EB968C8"/>
    <w:rsid w:val="2EFA03E6"/>
    <w:rsid w:val="2F0E1C39"/>
    <w:rsid w:val="2F20767C"/>
    <w:rsid w:val="2F5F7B15"/>
    <w:rsid w:val="2F729936"/>
    <w:rsid w:val="2FFF2B04"/>
    <w:rsid w:val="302F8858"/>
    <w:rsid w:val="304F29E2"/>
    <w:rsid w:val="305DE6E3"/>
    <w:rsid w:val="3084F107"/>
    <w:rsid w:val="30BD94F2"/>
    <w:rsid w:val="30C46560"/>
    <w:rsid w:val="30DA3EE1"/>
    <w:rsid w:val="31016C48"/>
    <w:rsid w:val="31366627"/>
    <w:rsid w:val="313AC953"/>
    <w:rsid w:val="320311F1"/>
    <w:rsid w:val="32779C8B"/>
    <w:rsid w:val="3283138A"/>
    <w:rsid w:val="32C167D3"/>
    <w:rsid w:val="32C8C6BB"/>
    <w:rsid w:val="330624DA"/>
    <w:rsid w:val="330B0772"/>
    <w:rsid w:val="333E8FF8"/>
    <w:rsid w:val="33A739F7"/>
    <w:rsid w:val="33CEB62D"/>
    <w:rsid w:val="3408A5B4"/>
    <w:rsid w:val="3468AB07"/>
    <w:rsid w:val="35344DA9"/>
    <w:rsid w:val="355C32B5"/>
    <w:rsid w:val="35669FFE"/>
    <w:rsid w:val="356B5502"/>
    <w:rsid w:val="356C0EAB"/>
    <w:rsid w:val="3594BF42"/>
    <w:rsid w:val="35B1D782"/>
    <w:rsid w:val="3605121C"/>
    <w:rsid w:val="3617BA23"/>
    <w:rsid w:val="362B0978"/>
    <w:rsid w:val="3655C2C2"/>
    <w:rsid w:val="36AC4305"/>
    <w:rsid w:val="36B0108B"/>
    <w:rsid w:val="36B07615"/>
    <w:rsid w:val="375061B2"/>
    <w:rsid w:val="37619CFF"/>
    <w:rsid w:val="37F901C5"/>
    <w:rsid w:val="37F99D66"/>
    <w:rsid w:val="382AA2DA"/>
    <w:rsid w:val="384657FF"/>
    <w:rsid w:val="38BACD42"/>
    <w:rsid w:val="3915BC33"/>
    <w:rsid w:val="391AE163"/>
    <w:rsid w:val="391E91E7"/>
    <w:rsid w:val="3953D67C"/>
    <w:rsid w:val="399F8061"/>
    <w:rsid w:val="3A40B14E"/>
    <w:rsid w:val="3A4713C6"/>
    <w:rsid w:val="3A4FB208"/>
    <w:rsid w:val="3A554772"/>
    <w:rsid w:val="3B03FF81"/>
    <w:rsid w:val="3BB24BDC"/>
    <w:rsid w:val="3C068585"/>
    <w:rsid w:val="3C349574"/>
    <w:rsid w:val="3CC9FAAC"/>
    <w:rsid w:val="3CFA287C"/>
    <w:rsid w:val="3D5882D1"/>
    <w:rsid w:val="3E0A6881"/>
    <w:rsid w:val="3E0AE86E"/>
    <w:rsid w:val="3E3F7CBD"/>
    <w:rsid w:val="3E41A216"/>
    <w:rsid w:val="3E8CFC42"/>
    <w:rsid w:val="3E91C60B"/>
    <w:rsid w:val="3EE147BF"/>
    <w:rsid w:val="3EEE2B16"/>
    <w:rsid w:val="3F21A076"/>
    <w:rsid w:val="3F7DB81B"/>
    <w:rsid w:val="400EDD88"/>
    <w:rsid w:val="4131BEC4"/>
    <w:rsid w:val="41953BE4"/>
    <w:rsid w:val="41BD09D3"/>
    <w:rsid w:val="420B79E1"/>
    <w:rsid w:val="42A76004"/>
    <w:rsid w:val="42E1F68A"/>
    <w:rsid w:val="433EC65B"/>
    <w:rsid w:val="43A78467"/>
    <w:rsid w:val="43AB5E7D"/>
    <w:rsid w:val="43E82DD3"/>
    <w:rsid w:val="43E93452"/>
    <w:rsid w:val="4425BC30"/>
    <w:rsid w:val="445D817D"/>
    <w:rsid w:val="44720ECF"/>
    <w:rsid w:val="44A06C3A"/>
    <w:rsid w:val="452710AB"/>
    <w:rsid w:val="4567BBB4"/>
    <w:rsid w:val="45AC38C6"/>
    <w:rsid w:val="462FF0FA"/>
    <w:rsid w:val="463450EF"/>
    <w:rsid w:val="4638D0D9"/>
    <w:rsid w:val="4660206C"/>
    <w:rsid w:val="46A3191E"/>
    <w:rsid w:val="46DE0735"/>
    <w:rsid w:val="471B6CA0"/>
    <w:rsid w:val="476C0C35"/>
    <w:rsid w:val="477C6659"/>
    <w:rsid w:val="4800F672"/>
    <w:rsid w:val="480A117E"/>
    <w:rsid w:val="483FDF04"/>
    <w:rsid w:val="485980F7"/>
    <w:rsid w:val="4882E5D0"/>
    <w:rsid w:val="489C0941"/>
    <w:rsid w:val="494CE543"/>
    <w:rsid w:val="49837ECC"/>
    <w:rsid w:val="498D0A8B"/>
    <w:rsid w:val="499A298A"/>
    <w:rsid w:val="4A4AF15A"/>
    <w:rsid w:val="4A6C40A3"/>
    <w:rsid w:val="4AB6E4BB"/>
    <w:rsid w:val="4B3B7869"/>
    <w:rsid w:val="4B513949"/>
    <w:rsid w:val="4B5CD914"/>
    <w:rsid w:val="4B81F580"/>
    <w:rsid w:val="4CB03C35"/>
    <w:rsid w:val="4CB73A2F"/>
    <w:rsid w:val="4D001F01"/>
    <w:rsid w:val="4D151292"/>
    <w:rsid w:val="4D1BEB3F"/>
    <w:rsid w:val="4DA11DF5"/>
    <w:rsid w:val="4E03C362"/>
    <w:rsid w:val="4E143AFB"/>
    <w:rsid w:val="4E7AD96D"/>
    <w:rsid w:val="4E88D24F"/>
    <w:rsid w:val="4E8D358C"/>
    <w:rsid w:val="4E90443E"/>
    <w:rsid w:val="4EA6A0FD"/>
    <w:rsid w:val="4EB75F4D"/>
    <w:rsid w:val="4F01380F"/>
    <w:rsid w:val="4F15E631"/>
    <w:rsid w:val="4F178E18"/>
    <w:rsid w:val="4F235D33"/>
    <w:rsid w:val="4F42A679"/>
    <w:rsid w:val="4F9461DC"/>
    <w:rsid w:val="4FAA10EC"/>
    <w:rsid w:val="4FC97B9F"/>
    <w:rsid w:val="4FDDAA62"/>
    <w:rsid w:val="50D3941B"/>
    <w:rsid w:val="511154B9"/>
    <w:rsid w:val="5135FCE7"/>
    <w:rsid w:val="51529EC0"/>
    <w:rsid w:val="529869B7"/>
    <w:rsid w:val="52A634D7"/>
    <w:rsid w:val="52AF4988"/>
    <w:rsid w:val="52B37A99"/>
    <w:rsid w:val="52B5263A"/>
    <w:rsid w:val="532816CA"/>
    <w:rsid w:val="53567961"/>
    <w:rsid w:val="5382898F"/>
    <w:rsid w:val="538C7213"/>
    <w:rsid w:val="53E9CACB"/>
    <w:rsid w:val="53F381AC"/>
    <w:rsid w:val="53F4D892"/>
    <w:rsid w:val="54239BBD"/>
    <w:rsid w:val="543C7C37"/>
    <w:rsid w:val="54AC55B6"/>
    <w:rsid w:val="54E72335"/>
    <w:rsid w:val="5506E5DC"/>
    <w:rsid w:val="550C6C9A"/>
    <w:rsid w:val="551AE03E"/>
    <w:rsid w:val="55266A81"/>
    <w:rsid w:val="553C49EB"/>
    <w:rsid w:val="55896DF8"/>
    <w:rsid w:val="55A2CAB5"/>
    <w:rsid w:val="56403FD2"/>
    <w:rsid w:val="5649EC82"/>
    <w:rsid w:val="5651DA08"/>
    <w:rsid w:val="56547208"/>
    <w:rsid w:val="56A87027"/>
    <w:rsid w:val="56EDD34F"/>
    <w:rsid w:val="57510B9F"/>
    <w:rsid w:val="57841FF5"/>
    <w:rsid w:val="57904582"/>
    <w:rsid w:val="5790926A"/>
    <w:rsid w:val="57E5BCE3"/>
    <w:rsid w:val="57FB5496"/>
    <w:rsid w:val="580BBD22"/>
    <w:rsid w:val="5869D52D"/>
    <w:rsid w:val="586A43D3"/>
    <w:rsid w:val="586B1853"/>
    <w:rsid w:val="58A42002"/>
    <w:rsid w:val="58BFEE94"/>
    <w:rsid w:val="58F7CEE3"/>
    <w:rsid w:val="5918CEF2"/>
    <w:rsid w:val="5961A372"/>
    <w:rsid w:val="59897ACA"/>
    <w:rsid w:val="59C44A1D"/>
    <w:rsid w:val="59C4AF1E"/>
    <w:rsid w:val="5A30F65F"/>
    <w:rsid w:val="5A60FD8C"/>
    <w:rsid w:val="5A82646D"/>
    <w:rsid w:val="5AA6AEEF"/>
    <w:rsid w:val="5AD1E458"/>
    <w:rsid w:val="5B8B5B09"/>
    <w:rsid w:val="5BAEE3C3"/>
    <w:rsid w:val="5C63BDF0"/>
    <w:rsid w:val="5CA7F32F"/>
    <w:rsid w:val="5CC11B8C"/>
    <w:rsid w:val="5D400234"/>
    <w:rsid w:val="5D517920"/>
    <w:rsid w:val="5D526047"/>
    <w:rsid w:val="5DCB4006"/>
    <w:rsid w:val="5DE46EE8"/>
    <w:rsid w:val="5DE4F5A8"/>
    <w:rsid w:val="5DEDFA31"/>
    <w:rsid w:val="5DF9B09E"/>
    <w:rsid w:val="5E2A740D"/>
    <w:rsid w:val="5E4F3CEB"/>
    <w:rsid w:val="5E58AE48"/>
    <w:rsid w:val="5E5ECCC7"/>
    <w:rsid w:val="5E67605E"/>
    <w:rsid w:val="5EC8BF4E"/>
    <w:rsid w:val="5EF08771"/>
    <w:rsid w:val="5EFC0C32"/>
    <w:rsid w:val="5FAF3C70"/>
    <w:rsid w:val="5FE97883"/>
    <w:rsid w:val="5FEB9E64"/>
    <w:rsid w:val="6000C1AE"/>
    <w:rsid w:val="6028650C"/>
    <w:rsid w:val="602B4582"/>
    <w:rsid w:val="6045900E"/>
    <w:rsid w:val="604E7E0F"/>
    <w:rsid w:val="6069F3E9"/>
    <w:rsid w:val="60704D41"/>
    <w:rsid w:val="60D87D94"/>
    <w:rsid w:val="610589E1"/>
    <w:rsid w:val="61334BB3"/>
    <w:rsid w:val="6138F93F"/>
    <w:rsid w:val="614961D6"/>
    <w:rsid w:val="6189CC30"/>
    <w:rsid w:val="61AE6C1E"/>
    <w:rsid w:val="61C34371"/>
    <w:rsid w:val="622B5F46"/>
    <w:rsid w:val="62393CCA"/>
    <w:rsid w:val="627319AD"/>
    <w:rsid w:val="628E58A4"/>
    <w:rsid w:val="62A087BE"/>
    <w:rsid w:val="62A2214A"/>
    <w:rsid w:val="6375E556"/>
    <w:rsid w:val="64101E56"/>
    <w:rsid w:val="64385FA2"/>
    <w:rsid w:val="648919C1"/>
    <w:rsid w:val="648BF53F"/>
    <w:rsid w:val="6499507B"/>
    <w:rsid w:val="64F9EBE5"/>
    <w:rsid w:val="64FB8176"/>
    <w:rsid w:val="650D1F95"/>
    <w:rsid w:val="6522146D"/>
    <w:rsid w:val="6523544E"/>
    <w:rsid w:val="653EA5C2"/>
    <w:rsid w:val="6554878F"/>
    <w:rsid w:val="658A06A4"/>
    <w:rsid w:val="658A830C"/>
    <w:rsid w:val="65B2764B"/>
    <w:rsid w:val="65D29EFD"/>
    <w:rsid w:val="664ED575"/>
    <w:rsid w:val="6678D657"/>
    <w:rsid w:val="670A16F3"/>
    <w:rsid w:val="67297D6F"/>
    <w:rsid w:val="675075EC"/>
    <w:rsid w:val="67692D46"/>
    <w:rsid w:val="676EC294"/>
    <w:rsid w:val="6778FEC1"/>
    <w:rsid w:val="67FDACE3"/>
    <w:rsid w:val="6818CC2F"/>
    <w:rsid w:val="6859EC67"/>
    <w:rsid w:val="68813188"/>
    <w:rsid w:val="6883D546"/>
    <w:rsid w:val="68ABD5C9"/>
    <w:rsid w:val="68CB8934"/>
    <w:rsid w:val="690538B9"/>
    <w:rsid w:val="690F9F3C"/>
    <w:rsid w:val="6941B2D7"/>
    <w:rsid w:val="69481183"/>
    <w:rsid w:val="69BB2A15"/>
    <w:rsid w:val="6A51C547"/>
    <w:rsid w:val="6A739E9C"/>
    <w:rsid w:val="6AAD1574"/>
    <w:rsid w:val="6ADAE498"/>
    <w:rsid w:val="6AF12FFE"/>
    <w:rsid w:val="6B32AE92"/>
    <w:rsid w:val="6BF2B16C"/>
    <w:rsid w:val="6C195B4E"/>
    <w:rsid w:val="6C866A65"/>
    <w:rsid w:val="6CB202D2"/>
    <w:rsid w:val="6D18B042"/>
    <w:rsid w:val="6D3C0D3B"/>
    <w:rsid w:val="6D5E944A"/>
    <w:rsid w:val="6D63BA35"/>
    <w:rsid w:val="6D834089"/>
    <w:rsid w:val="6D9B0700"/>
    <w:rsid w:val="6DE649D8"/>
    <w:rsid w:val="6E4DD333"/>
    <w:rsid w:val="6EADDCB0"/>
    <w:rsid w:val="6ECA7D84"/>
    <w:rsid w:val="6EDBCA63"/>
    <w:rsid w:val="6EF91131"/>
    <w:rsid w:val="6F0479AF"/>
    <w:rsid w:val="6F0E1033"/>
    <w:rsid w:val="6F2B6572"/>
    <w:rsid w:val="6F5A8A05"/>
    <w:rsid w:val="6F5F14B1"/>
    <w:rsid w:val="6FAF97BA"/>
    <w:rsid w:val="6FB8DCCF"/>
    <w:rsid w:val="6FCDCFAF"/>
    <w:rsid w:val="6FE288A8"/>
    <w:rsid w:val="6FE546EA"/>
    <w:rsid w:val="701A6CCB"/>
    <w:rsid w:val="702502A9"/>
    <w:rsid w:val="703C9AE4"/>
    <w:rsid w:val="7045C0CC"/>
    <w:rsid w:val="7050AFFA"/>
    <w:rsid w:val="713631D5"/>
    <w:rsid w:val="7149BCCD"/>
    <w:rsid w:val="7159DB88"/>
    <w:rsid w:val="7188367C"/>
    <w:rsid w:val="718FA351"/>
    <w:rsid w:val="7193D205"/>
    <w:rsid w:val="71D6C230"/>
    <w:rsid w:val="71E39DF8"/>
    <w:rsid w:val="71E5EFA0"/>
    <w:rsid w:val="73408C8D"/>
    <w:rsid w:val="734680DA"/>
    <w:rsid w:val="734DC964"/>
    <w:rsid w:val="738A122E"/>
    <w:rsid w:val="741077E0"/>
    <w:rsid w:val="7414E7AA"/>
    <w:rsid w:val="74460278"/>
    <w:rsid w:val="74475682"/>
    <w:rsid w:val="74577B86"/>
    <w:rsid w:val="74A086AA"/>
    <w:rsid w:val="7521D67E"/>
    <w:rsid w:val="757A4A43"/>
    <w:rsid w:val="7593AF8F"/>
    <w:rsid w:val="76688906"/>
    <w:rsid w:val="76782D4F"/>
    <w:rsid w:val="76832866"/>
    <w:rsid w:val="76A31699"/>
    <w:rsid w:val="76AACAAE"/>
    <w:rsid w:val="76B44151"/>
    <w:rsid w:val="76C51682"/>
    <w:rsid w:val="76E47D8B"/>
    <w:rsid w:val="772BCC61"/>
    <w:rsid w:val="780B90E3"/>
    <w:rsid w:val="78880D2C"/>
    <w:rsid w:val="78A72617"/>
    <w:rsid w:val="78ABC06D"/>
    <w:rsid w:val="78E1F643"/>
    <w:rsid w:val="78ECF2F9"/>
    <w:rsid w:val="7905FC1C"/>
    <w:rsid w:val="79110C1C"/>
    <w:rsid w:val="798C2973"/>
    <w:rsid w:val="799CF682"/>
    <w:rsid w:val="79B9A8CC"/>
    <w:rsid w:val="79D52A81"/>
    <w:rsid w:val="7A01D44E"/>
    <w:rsid w:val="7A29E917"/>
    <w:rsid w:val="7A55051A"/>
    <w:rsid w:val="7A972886"/>
    <w:rsid w:val="7AC6E1F4"/>
    <w:rsid w:val="7B3443C1"/>
    <w:rsid w:val="7B6E4AF5"/>
    <w:rsid w:val="7BB486E0"/>
    <w:rsid w:val="7BCF3CF9"/>
    <w:rsid w:val="7C1304F8"/>
    <w:rsid w:val="7C38198A"/>
    <w:rsid w:val="7C3C80AC"/>
    <w:rsid w:val="7CA9123F"/>
    <w:rsid w:val="7CA987C4"/>
    <w:rsid w:val="7CAC6E7E"/>
    <w:rsid w:val="7CF703AD"/>
    <w:rsid w:val="7D0188FC"/>
    <w:rsid w:val="7D1A2230"/>
    <w:rsid w:val="7D3C1FED"/>
    <w:rsid w:val="7D8636A6"/>
    <w:rsid w:val="7D90E89F"/>
    <w:rsid w:val="7DACA444"/>
    <w:rsid w:val="7DAF47AA"/>
    <w:rsid w:val="7DF4335A"/>
    <w:rsid w:val="7E423346"/>
    <w:rsid w:val="7E60928C"/>
    <w:rsid w:val="7EAB7763"/>
    <w:rsid w:val="7EDE472E"/>
    <w:rsid w:val="7EE1C494"/>
    <w:rsid w:val="7EF93C70"/>
    <w:rsid w:val="7F799921"/>
    <w:rsid w:val="7FA900D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D8361A"/>
  <w15:docId w15:val="{DD04C09B-4453-490A-85EE-A67D3785E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color w:val="000000"/>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240" w:after="60" w:line="240" w:lineRule="auto"/>
      <w:outlineLvl w:val="0"/>
    </w:pPr>
    <w:rPr>
      <w:rFonts w:ascii="Tahoma" w:eastAsia="Tahoma" w:hAnsi="Tahoma" w:cs="Tahoma"/>
      <w:b/>
      <w:color w:val="78916E"/>
      <w:sz w:val="36"/>
      <w:szCs w:val="36"/>
    </w:rPr>
  </w:style>
  <w:style w:type="paragraph" w:styleId="Heading2">
    <w:name w:val="heading 2"/>
    <w:basedOn w:val="Normal"/>
    <w:next w:val="Normal"/>
    <w:pPr>
      <w:keepNext/>
      <w:keepLines/>
      <w:spacing w:before="200" w:after="0"/>
      <w:outlineLvl w:val="1"/>
    </w:pPr>
    <w:rPr>
      <w:rFonts w:ascii="Cambria" w:eastAsia="Cambria" w:hAnsi="Cambria" w:cs="Cambria"/>
      <w:b/>
      <w:color w:val="4F81BD"/>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contextualSpacing/>
    </w:pPr>
    <w:tblPr>
      <w:tblStyleRowBandSize w:val="1"/>
      <w:tblStyleColBandSize w:val="1"/>
      <w:tblCellMar>
        <w:left w:w="115" w:type="dxa"/>
        <w:right w:w="115" w:type="dxa"/>
      </w:tblCellMar>
    </w:tblPr>
  </w:style>
  <w:style w:type="table" w:customStyle="1" w:styleId="a0">
    <w:basedOn w:val="TableNormal"/>
    <w:pPr>
      <w:contextualSpacing/>
    </w:pPr>
    <w:tblPr>
      <w:tblStyleRowBandSize w:val="1"/>
      <w:tblStyleColBandSize w:val="1"/>
      <w:tblCellMar>
        <w:left w:w="115" w:type="dxa"/>
        <w:right w:w="115" w:type="dxa"/>
      </w:tblCellMar>
    </w:tblPr>
  </w:style>
  <w:style w:type="table" w:customStyle="1" w:styleId="a1">
    <w:basedOn w:val="TableNormal"/>
    <w:pPr>
      <w:contextualSpacing/>
    </w:pPr>
    <w:tblPr>
      <w:tblStyleRowBandSize w:val="1"/>
      <w:tblStyleColBandSize w:val="1"/>
      <w:tblCellMar>
        <w:left w:w="115" w:type="dxa"/>
        <w:right w:w="115" w:type="dxa"/>
      </w:tblCellMar>
    </w:tblPr>
  </w:style>
  <w:style w:type="table" w:customStyle="1" w:styleId="a2">
    <w:basedOn w:val="TableNormal"/>
    <w:pPr>
      <w:contextualSpacing/>
    </w:pPr>
    <w:tblPr>
      <w:tblStyleRowBandSize w:val="1"/>
      <w:tblStyleColBandSize w:val="1"/>
      <w:tblCellMar>
        <w:left w:w="115" w:type="dxa"/>
        <w:right w:w="115" w:type="dxa"/>
      </w:tblCellMar>
    </w:tblPr>
  </w:style>
  <w:style w:type="table" w:customStyle="1" w:styleId="a3">
    <w:basedOn w:val="TableNormal"/>
    <w:pPr>
      <w:contextualSpacing/>
    </w:pPr>
    <w:tblPr>
      <w:tblStyleRowBandSize w:val="1"/>
      <w:tblStyleColBandSize w:val="1"/>
      <w:tblCellMar>
        <w:left w:w="115" w:type="dxa"/>
        <w:right w:w="115" w:type="dxa"/>
      </w:tblCellMar>
    </w:tblPr>
  </w:style>
  <w:style w:type="table" w:customStyle="1" w:styleId="a4">
    <w:basedOn w:val="TableNormal"/>
    <w:pPr>
      <w:contextualSpacing/>
    </w:pPr>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6C49D9"/>
    <w:rPr>
      <w:color w:val="0563C1" w:themeColor="hyperlink"/>
      <w:u w:val="single"/>
    </w:rPr>
  </w:style>
  <w:style w:type="paragraph" w:styleId="Header">
    <w:name w:val="header"/>
    <w:basedOn w:val="Normal"/>
    <w:link w:val="HeaderChar"/>
    <w:uiPriority w:val="99"/>
    <w:unhideWhenUsed/>
    <w:rsid w:val="00410F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0FD7"/>
  </w:style>
  <w:style w:type="paragraph" w:styleId="Footer">
    <w:name w:val="footer"/>
    <w:basedOn w:val="Normal"/>
    <w:link w:val="FooterChar"/>
    <w:uiPriority w:val="99"/>
    <w:unhideWhenUsed/>
    <w:rsid w:val="00410F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0FD7"/>
  </w:style>
  <w:style w:type="paragraph" w:customStyle="1" w:styleId="Default">
    <w:name w:val="Default"/>
    <w:rsid w:val="000F613B"/>
    <w:pPr>
      <w:autoSpaceDE w:val="0"/>
      <w:autoSpaceDN w:val="0"/>
      <w:adjustRightInd w:val="0"/>
      <w:spacing w:after="0" w:line="240" w:lineRule="auto"/>
    </w:pPr>
    <w:rPr>
      <w:rFonts w:ascii="Arial" w:hAnsi="Arial" w:cs="Arial"/>
      <w:sz w:val="24"/>
      <w:szCs w:val="24"/>
    </w:rPr>
  </w:style>
  <w:style w:type="paragraph" w:styleId="ListParagraph">
    <w:name w:val="List Paragraph"/>
    <w:basedOn w:val="Normal"/>
    <w:uiPriority w:val="34"/>
    <w:qFormat/>
    <w:rsid w:val="005377A6"/>
    <w:pPr>
      <w:ind w:left="720"/>
      <w:contextualSpacing/>
    </w:pPr>
  </w:style>
  <w:style w:type="character" w:styleId="FollowedHyperlink">
    <w:name w:val="FollowedHyperlink"/>
    <w:basedOn w:val="DefaultParagraphFont"/>
    <w:uiPriority w:val="99"/>
    <w:semiHidden/>
    <w:unhideWhenUsed/>
    <w:rsid w:val="004F3E56"/>
    <w:rPr>
      <w:color w:val="954F72" w:themeColor="followedHyperlink"/>
      <w:u w:val="single"/>
    </w:rPr>
  </w:style>
  <w:style w:type="character" w:customStyle="1" w:styleId="w8qarf">
    <w:name w:val="w8qarf"/>
    <w:basedOn w:val="DefaultParagraphFont"/>
    <w:rsid w:val="00D662E1"/>
  </w:style>
  <w:style w:type="character" w:customStyle="1" w:styleId="lrzxr">
    <w:name w:val="lrzxr"/>
    <w:basedOn w:val="DefaultParagraphFont"/>
    <w:rsid w:val="00D662E1"/>
  </w:style>
  <w:style w:type="character" w:styleId="UnresolvedMention">
    <w:name w:val="Unresolved Mention"/>
    <w:basedOn w:val="DefaultParagraphFont"/>
    <w:uiPriority w:val="99"/>
    <w:semiHidden/>
    <w:unhideWhenUsed/>
    <w:rsid w:val="00F31486"/>
    <w:rPr>
      <w:color w:val="605E5C"/>
      <w:shd w:val="clear" w:color="auto" w:fill="E1DFDD"/>
    </w:rPr>
  </w:style>
  <w:style w:type="paragraph" w:styleId="BalloonText">
    <w:name w:val="Balloon Text"/>
    <w:basedOn w:val="Normal"/>
    <w:link w:val="BalloonTextChar"/>
    <w:uiPriority w:val="99"/>
    <w:semiHidden/>
    <w:unhideWhenUsed/>
    <w:rsid w:val="008816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1698"/>
    <w:rPr>
      <w:rFonts w:ascii="Segoe UI" w:hAnsi="Segoe UI" w:cs="Segoe UI"/>
      <w:sz w:val="18"/>
      <w:szCs w:val="18"/>
    </w:rPr>
  </w:style>
  <w:style w:type="table" w:styleId="TableGrid">
    <w:name w:val="Table Grid"/>
    <w:basedOn w:val="TableNormal"/>
    <w:uiPriority w:val="39"/>
    <w:rsid w:val="00DB1C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701FF"/>
    <w:rPr>
      <w:sz w:val="16"/>
      <w:szCs w:val="16"/>
    </w:rPr>
  </w:style>
  <w:style w:type="paragraph" w:styleId="CommentText">
    <w:name w:val="annotation text"/>
    <w:basedOn w:val="Normal"/>
    <w:link w:val="CommentTextChar"/>
    <w:uiPriority w:val="99"/>
    <w:unhideWhenUsed/>
    <w:rsid w:val="001701FF"/>
    <w:pPr>
      <w:spacing w:line="240" w:lineRule="auto"/>
    </w:pPr>
    <w:rPr>
      <w:sz w:val="20"/>
      <w:szCs w:val="20"/>
    </w:rPr>
  </w:style>
  <w:style w:type="character" w:customStyle="1" w:styleId="CommentTextChar">
    <w:name w:val="Comment Text Char"/>
    <w:basedOn w:val="DefaultParagraphFont"/>
    <w:link w:val="CommentText"/>
    <w:uiPriority w:val="99"/>
    <w:rsid w:val="001701FF"/>
    <w:rPr>
      <w:sz w:val="20"/>
      <w:szCs w:val="20"/>
    </w:rPr>
  </w:style>
  <w:style w:type="paragraph" w:styleId="CommentSubject">
    <w:name w:val="annotation subject"/>
    <w:basedOn w:val="CommentText"/>
    <w:next w:val="CommentText"/>
    <w:link w:val="CommentSubjectChar"/>
    <w:uiPriority w:val="99"/>
    <w:semiHidden/>
    <w:unhideWhenUsed/>
    <w:rsid w:val="001701FF"/>
    <w:rPr>
      <w:b/>
      <w:bCs/>
    </w:rPr>
  </w:style>
  <w:style w:type="character" w:customStyle="1" w:styleId="CommentSubjectChar">
    <w:name w:val="Comment Subject Char"/>
    <w:basedOn w:val="CommentTextChar"/>
    <w:link w:val="CommentSubject"/>
    <w:uiPriority w:val="99"/>
    <w:semiHidden/>
    <w:rsid w:val="001701FF"/>
    <w:rPr>
      <w:b/>
      <w:bCs/>
      <w:sz w:val="20"/>
      <w:szCs w:val="20"/>
    </w:rPr>
  </w:style>
  <w:style w:type="paragraph" w:styleId="Revision">
    <w:name w:val="Revision"/>
    <w:hidden/>
    <w:uiPriority w:val="99"/>
    <w:semiHidden/>
    <w:rsid w:val="007310EF"/>
    <w:pPr>
      <w:spacing w:after="0" w:line="240" w:lineRule="auto"/>
    </w:pPr>
  </w:style>
  <w:style w:type="character" w:styleId="Mention">
    <w:name w:val="Mention"/>
    <w:basedOn w:val="DefaultParagraphFont"/>
    <w:uiPriority w:val="99"/>
    <w:unhideWhenUsed/>
    <w:rsid w:val="00B83D14"/>
    <w:rPr>
      <w:color w:val="2B579A"/>
      <w:shd w:val="clear" w:color="auto" w:fill="E6E6E6"/>
    </w:rPr>
  </w:style>
  <w:style w:type="character" w:customStyle="1" w:styleId="contentpasted0">
    <w:name w:val="contentpasted0"/>
    <w:basedOn w:val="DefaultParagraphFont"/>
    <w:rsid w:val="00AB4EE7"/>
  </w:style>
  <w:style w:type="character" w:customStyle="1" w:styleId="ui-provider">
    <w:name w:val="ui-provider"/>
    <w:basedOn w:val="DefaultParagraphFont"/>
    <w:rsid w:val="00AB6D0C"/>
  </w:style>
  <w:style w:type="paragraph" w:styleId="NormalWeb">
    <w:name w:val="Normal (Web)"/>
    <w:basedOn w:val="Normal"/>
    <w:uiPriority w:val="99"/>
    <w:semiHidden/>
    <w:unhideWhenUsed/>
    <w:rsid w:val="00AB6D0C"/>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Strong">
    <w:name w:val="Strong"/>
    <w:basedOn w:val="DefaultParagraphFont"/>
    <w:uiPriority w:val="22"/>
    <w:qFormat/>
    <w:rsid w:val="00AB6D0C"/>
    <w:rPr>
      <w:b/>
      <w:bCs/>
    </w:rPr>
  </w:style>
  <w:style w:type="character" w:customStyle="1" w:styleId="font61">
    <w:name w:val="font61"/>
    <w:basedOn w:val="DefaultParagraphFont"/>
    <w:rsid w:val="00275574"/>
    <w:rPr>
      <w:rFonts w:ascii="Arial" w:hAnsi="Arial" w:cs="Arial" w:hint="default"/>
      <w:b w:val="0"/>
      <w:bCs w:val="0"/>
      <w:i w:val="0"/>
      <w:iCs w:val="0"/>
      <w:color w:val="auto"/>
      <w:sz w:val="20"/>
      <w:szCs w:val="20"/>
      <w:u w:val="single"/>
    </w:rPr>
  </w:style>
  <w:style w:type="character" w:customStyle="1" w:styleId="font51">
    <w:name w:val="font51"/>
    <w:basedOn w:val="DefaultParagraphFont"/>
    <w:rsid w:val="00275574"/>
    <w:rPr>
      <w:rFonts w:ascii="Arial" w:hAnsi="Arial" w:cs="Arial" w:hint="default"/>
      <w:b w:val="0"/>
      <w:bCs w:val="0"/>
      <w:i w:val="0"/>
      <w:iCs w:val="0"/>
      <w:strike w:val="0"/>
      <w:dstrike w:val="0"/>
      <w:color w:val="auto"/>
      <w:sz w:val="20"/>
      <w:szCs w:val="20"/>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66860">
      <w:bodyDiv w:val="1"/>
      <w:marLeft w:val="0"/>
      <w:marRight w:val="0"/>
      <w:marTop w:val="0"/>
      <w:marBottom w:val="0"/>
      <w:divBdr>
        <w:top w:val="none" w:sz="0" w:space="0" w:color="auto"/>
        <w:left w:val="none" w:sz="0" w:space="0" w:color="auto"/>
        <w:bottom w:val="none" w:sz="0" w:space="0" w:color="auto"/>
        <w:right w:val="none" w:sz="0" w:space="0" w:color="auto"/>
      </w:divBdr>
    </w:div>
    <w:div w:id="111871869">
      <w:bodyDiv w:val="1"/>
      <w:marLeft w:val="0"/>
      <w:marRight w:val="0"/>
      <w:marTop w:val="0"/>
      <w:marBottom w:val="0"/>
      <w:divBdr>
        <w:top w:val="none" w:sz="0" w:space="0" w:color="auto"/>
        <w:left w:val="none" w:sz="0" w:space="0" w:color="auto"/>
        <w:bottom w:val="none" w:sz="0" w:space="0" w:color="auto"/>
        <w:right w:val="none" w:sz="0" w:space="0" w:color="auto"/>
      </w:divBdr>
    </w:div>
    <w:div w:id="326790099">
      <w:bodyDiv w:val="1"/>
      <w:marLeft w:val="0"/>
      <w:marRight w:val="0"/>
      <w:marTop w:val="0"/>
      <w:marBottom w:val="0"/>
      <w:divBdr>
        <w:top w:val="none" w:sz="0" w:space="0" w:color="auto"/>
        <w:left w:val="none" w:sz="0" w:space="0" w:color="auto"/>
        <w:bottom w:val="none" w:sz="0" w:space="0" w:color="auto"/>
        <w:right w:val="none" w:sz="0" w:space="0" w:color="auto"/>
      </w:divBdr>
    </w:div>
    <w:div w:id="534541640">
      <w:bodyDiv w:val="1"/>
      <w:marLeft w:val="0"/>
      <w:marRight w:val="0"/>
      <w:marTop w:val="0"/>
      <w:marBottom w:val="0"/>
      <w:divBdr>
        <w:top w:val="none" w:sz="0" w:space="0" w:color="auto"/>
        <w:left w:val="none" w:sz="0" w:space="0" w:color="auto"/>
        <w:bottom w:val="none" w:sz="0" w:space="0" w:color="auto"/>
        <w:right w:val="none" w:sz="0" w:space="0" w:color="auto"/>
      </w:divBdr>
    </w:div>
    <w:div w:id="721903205">
      <w:bodyDiv w:val="1"/>
      <w:marLeft w:val="0"/>
      <w:marRight w:val="0"/>
      <w:marTop w:val="0"/>
      <w:marBottom w:val="0"/>
      <w:divBdr>
        <w:top w:val="none" w:sz="0" w:space="0" w:color="auto"/>
        <w:left w:val="none" w:sz="0" w:space="0" w:color="auto"/>
        <w:bottom w:val="none" w:sz="0" w:space="0" w:color="auto"/>
        <w:right w:val="none" w:sz="0" w:space="0" w:color="auto"/>
      </w:divBdr>
    </w:div>
    <w:div w:id="760226578">
      <w:bodyDiv w:val="1"/>
      <w:marLeft w:val="0"/>
      <w:marRight w:val="0"/>
      <w:marTop w:val="0"/>
      <w:marBottom w:val="0"/>
      <w:divBdr>
        <w:top w:val="none" w:sz="0" w:space="0" w:color="auto"/>
        <w:left w:val="none" w:sz="0" w:space="0" w:color="auto"/>
        <w:bottom w:val="none" w:sz="0" w:space="0" w:color="auto"/>
        <w:right w:val="none" w:sz="0" w:space="0" w:color="auto"/>
      </w:divBdr>
    </w:div>
    <w:div w:id="821890837">
      <w:bodyDiv w:val="1"/>
      <w:marLeft w:val="0"/>
      <w:marRight w:val="0"/>
      <w:marTop w:val="0"/>
      <w:marBottom w:val="0"/>
      <w:divBdr>
        <w:top w:val="none" w:sz="0" w:space="0" w:color="auto"/>
        <w:left w:val="none" w:sz="0" w:space="0" w:color="auto"/>
        <w:bottom w:val="none" w:sz="0" w:space="0" w:color="auto"/>
        <w:right w:val="none" w:sz="0" w:space="0" w:color="auto"/>
      </w:divBdr>
    </w:div>
    <w:div w:id="855004385">
      <w:bodyDiv w:val="1"/>
      <w:marLeft w:val="0"/>
      <w:marRight w:val="0"/>
      <w:marTop w:val="0"/>
      <w:marBottom w:val="0"/>
      <w:divBdr>
        <w:top w:val="none" w:sz="0" w:space="0" w:color="auto"/>
        <w:left w:val="none" w:sz="0" w:space="0" w:color="auto"/>
        <w:bottom w:val="none" w:sz="0" w:space="0" w:color="auto"/>
        <w:right w:val="none" w:sz="0" w:space="0" w:color="auto"/>
      </w:divBdr>
    </w:div>
    <w:div w:id="909077507">
      <w:bodyDiv w:val="1"/>
      <w:marLeft w:val="0"/>
      <w:marRight w:val="0"/>
      <w:marTop w:val="0"/>
      <w:marBottom w:val="0"/>
      <w:divBdr>
        <w:top w:val="none" w:sz="0" w:space="0" w:color="auto"/>
        <w:left w:val="none" w:sz="0" w:space="0" w:color="auto"/>
        <w:bottom w:val="none" w:sz="0" w:space="0" w:color="auto"/>
        <w:right w:val="none" w:sz="0" w:space="0" w:color="auto"/>
      </w:divBdr>
    </w:div>
    <w:div w:id="911043587">
      <w:bodyDiv w:val="1"/>
      <w:marLeft w:val="0"/>
      <w:marRight w:val="0"/>
      <w:marTop w:val="0"/>
      <w:marBottom w:val="0"/>
      <w:divBdr>
        <w:top w:val="none" w:sz="0" w:space="0" w:color="auto"/>
        <w:left w:val="none" w:sz="0" w:space="0" w:color="auto"/>
        <w:bottom w:val="none" w:sz="0" w:space="0" w:color="auto"/>
        <w:right w:val="none" w:sz="0" w:space="0" w:color="auto"/>
      </w:divBdr>
    </w:div>
    <w:div w:id="944381637">
      <w:bodyDiv w:val="1"/>
      <w:marLeft w:val="0"/>
      <w:marRight w:val="0"/>
      <w:marTop w:val="0"/>
      <w:marBottom w:val="0"/>
      <w:divBdr>
        <w:top w:val="none" w:sz="0" w:space="0" w:color="auto"/>
        <w:left w:val="none" w:sz="0" w:space="0" w:color="auto"/>
        <w:bottom w:val="none" w:sz="0" w:space="0" w:color="auto"/>
        <w:right w:val="none" w:sz="0" w:space="0" w:color="auto"/>
      </w:divBdr>
    </w:div>
    <w:div w:id="1013606337">
      <w:bodyDiv w:val="1"/>
      <w:marLeft w:val="0"/>
      <w:marRight w:val="0"/>
      <w:marTop w:val="0"/>
      <w:marBottom w:val="0"/>
      <w:divBdr>
        <w:top w:val="none" w:sz="0" w:space="0" w:color="auto"/>
        <w:left w:val="none" w:sz="0" w:space="0" w:color="auto"/>
        <w:bottom w:val="none" w:sz="0" w:space="0" w:color="auto"/>
        <w:right w:val="none" w:sz="0" w:space="0" w:color="auto"/>
      </w:divBdr>
    </w:div>
    <w:div w:id="1118449498">
      <w:bodyDiv w:val="1"/>
      <w:marLeft w:val="0"/>
      <w:marRight w:val="0"/>
      <w:marTop w:val="0"/>
      <w:marBottom w:val="0"/>
      <w:divBdr>
        <w:top w:val="none" w:sz="0" w:space="0" w:color="auto"/>
        <w:left w:val="none" w:sz="0" w:space="0" w:color="auto"/>
        <w:bottom w:val="none" w:sz="0" w:space="0" w:color="auto"/>
        <w:right w:val="none" w:sz="0" w:space="0" w:color="auto"/>
      </w:divBdr>
    </w:div>
    <w:div w:id="1125388455">
      <w:bodyDiv w:val="1"/>
      <w:marLeft w:val="0"/>
      <w:marRight w:val="0"/>
      <w:marTop w:val="0"/>
      <w:marBottom w:val="0"/>
      <w:divBdr>
        <w:top w:val="none" w:sz="0" w:space="0" w:color="auto"/>
        <w:left w:val="none" w:sz="0" w:space="0" w:color="auto"/>
        <w:bottom w:val="none" w:sz="0" w:space="0" w:color="auto"/>
        <w:right w:val="none" w:sz="0" w:space="0" w:color="auto"/>
      </w:divBdr>
    </w:div>
    <w:div w:id="1183669122">
      <w:bodyDiv w:val="1"/>
      <w:marLeft w:val="0"/>
      <w:marRight w:val="0"/>
      <w:marTop w:val="0"/>
      <w:marBottom w:val="0"/>
      <w:divBdr>
        <w:top w:val="none" w:sz="0" w:space="0" w:color="auto"/>
        <w:left w:val="none" w:sz="0" w:space="0" w:color="auto"/>
        <w:bottom w:val="none" w:sz="0" w:space="0" w:color="auto"/>
        <w:right w:val="none" w:sz="0" w:space="0" w:color="auto"/>
      </w:divBdr>
    </w:div>
    <w:div w:id="1222248589">
      <w:bodyDiv w:val="1"/>
      <w:marLeft w:val="0"/>
      <w:marRight w:val="0"/>
      <w:marTop w:val="0"/>
      <w:marBottom w:val="0"/>
      <w:divBdr>
        <w:top w:val="none" w:sz="0" w:space="0" w:color="auto"/>
        <w:left w:val="none" w:sz="0" w:space="0" w:color="auto"/>
        <w:bottom w:val="none" w:sz="0" w:space="0" w:color="auto"/>
        <w:right w:val="none" w:sz="0" w:space="0" w:color="auto"/>
      </w:divBdr>
    </w:div>
    <w:div w:id="1268267418">
      <w:bodyDiv w:val="1"/>
      <w:marLeft w:val="0"/>
      <w:marRight w:val="0"/>
      <w:marTop w:val="0"/>
      <w:marBottom w:val="0"/>
      <w:divBdr>
        <w:top w:val="none" w:sz="0" w:space="0" w:color="auto"/>
        <w:left w:val="none" w:sz="0" w:space="0" w:color="auto"/>
        <w:bottom w:val="none" w:sz="0" w:space="0" w:color="auto"/>
        <w:right w:val="none" w:sz="0" w:space="0" w:color="auto"/>
      </w:divBdr>
    </w:div>
    <w:div w:id="1501193631">
      <w:bodyDiv w:val="1"/>
      <w:marLeft w:val="0"/>
      <w:marRight w:val="0"/>
      <w:marTop w:val="0"/>
      <w:marBottom w:val="0"/>
      <w:divBdr>
        <w:top w:val="none" w:sz="0" w:space="0" w:color="auto"/>
        <w:left w:val="none" w:sz="0" w:space="0" w:color="auto"/>
        <w:bottom w:val="none" w:sz="0" w:space="0" w:color="auto"/>
        <w:right w:val="none" w:sz="0" w:space="0" w:color="auto"/>
      </w:divBdr>
    </w:div>
    <w:div w:id="1515606673">
      <w:bodyDiv w:val="1"/>
      <w:marLeft w:val="0"/>
      <w:marRight w:val="0"/>
      <w:marTop w:val="0"/>
      <w:marBottom w:val="0"/>
      <w:divBdr>
        <w:top w:val="none" w:sz="0" w:space="0" w:color="auto"/>
        <w:left w:val="none" w:sz="0" w:space="0" w:color="auto"/>
        <w:bottom w:val="none" w:sz="0" w:space="0" w:color="auto"/>
        <w:right w:val="none" w:sz="0" w:space="0" w:color="auto"/>
      </w:divBdr>
    </w:div>
    <w:div w:id="1517499461">
      <w:bodyDiv w:val="1"/>
      <w:marLeft w:val="0"/>
      <w:marRight w:val="0"/>
      <w:marTop w:val="0"/>
      <w:marBottom w:val="0"/>
      <w:divBdr>
        <w:top w:val="none" w:sz="0" w:space="0" w:color="auto"/>
        <w:left w:val="none" w:sz="0" w:space="0" w:color="auto"/>
        <w:bottom w:val="none" w:sz="0" w:space="0" w:color="auto"/>
        <w:right w:val="none" w:sz="0" w:space="0" w:color="auto"/>
      </w:divBdr>
      <w:divsChild>
        <w:div w:id="1535969510">
          <w:marLeft w:val="0"/>
          <w:marRight w:val="0"/>
          <w:marTop w:val="0"/>
          <w:marBottom w:val="0"/>
          <w:divBdr>
            <w:top w:val="none" w:sz="0" w:space="0" w:color="auto"/>
            <w:left w:val="none" w:sz="0" w:space="0" w:color="auto"/>
            <w:bottom w:val="none" w:sz="0" w:space="0" w:color="auto"/>
            <w:right w:val="none" w:sz="0" w:space="0" w:color="auto"/>
          </w:divBdr>
        </w:div>
      </w:divsChild>
    </w:div>
    <w:div w:id="1725567708">
      <w:bodyDiv w:val="1"/>
      <w:marLeft w:val="0"/>
      <w:marRight w:val="0"/>
      <w:marTop w:val="0"/>
      <w:marBottom w:val="0"/>
      <w:divBdr>
        <w:top w:val="none" w:sz="0" w:space="0" w:color="auto"/>
        <w:left w:val="none" w:sz="0" w:space="0" w:color="auto"/>
        <w:bottom w:val="none" w:sz="0" w:space="0" w:color="auto"/>
        <w:right w:val="none" w:sz="0" w:space="0" w:color="auto"/>
      </w:divBdr>
    </w:div>
    <w:div w:id="1783718797">
      <w:bodyDiv w:val="1"/>
      <w:marLeft w:val="0"/>
      <w:marRight w:val="0"/>
      <w:marTop w:val="0"/>
      <w:marBottom w:val="0"/>
      <w:divBdr>
        <w:top w:val="none" w:sz="0" w:space="0" w:color="auto"/>
        <w:left w:val="none" w:sz="0" w:space="0" w:color="auto"/>
        <w:bottom w:val="none" w:sz="0" w:space="0" w:color="auto"/>
        <w:right w:val="none" w:sz="0" w:space="0" w:color="auto"/>
      </w:divBdr>
    </w:div>
    <w:div w:id="1852380255">
      <w:bodyDiv w:val="1"/>
      <w:marLeft w:val="0"/>
      <w:marRight w:val="0"/>
      <w:marTop w:val="0"/>
      <w:marBottom w:val="0"/>
      <w:divBdr>
        <w:top w:val="none" w:sz="0" w:space="0" w:color="auto"/>
        <w:left w:val="none" w:sz="0" w:space="0" w:color="auto"/>
        <w:bottom w:val="none" w:sz="0" w:space="0" w:color="auto"/>
        <w:right w:val="none" w:sz="0" w:space="0" w:color="auto"/>
      </w:divBdr>
    </w:div>
    <w:div w:id="1917402256">
      <w:bodyDiv w:val="1"/>
      <w:marLeft w:val="0"/>
      <w:marRight w:val="0"/>
      <w:marTop w:val="0"/>
      <w:marBottom w:val="0"/>
      <w:divBdr>
        <w:top w:val="none" w:sz="0" w:space="0" w:color="auto"/>
        <w:left w:val="none" w:sz="0" w:space="0" w:color="auto"/>
        <w:bottom w:val="none" w:sz="0" w:space="0" w:color="auto"/>
        <w:right w:val="none" w:sz="0" w:space="0" w:color="auto"/>
      </w:divBdr>
    </w:div>
    <w:div w:id="20421227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s://uwcollier.sharepoint.com/:f:/g/Es8XNWM-XhBAoS-rl0QNujIBla2m9EkP9ahdaRuUWIwZ-Q?e=PAeWtj" TargetMode="External"/><Relationship Id="rId1" Type="http://schemas.openxmlformats.org/officeDocument/2006/relationships/hyperlink" Target="https://equity.unitedway.org/sites/default/files/file/united-way--equity-framework.pdf" TargetMode="External"/></Relationship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www.irs.gov/charities-non-profits/form-990-series-which-forms-do-exempt-organizations-file-filing-phase-in" TargetMode="External"/><Relationship Id="rId39" Type="http://schemas.microsoft.com/office/2020/10/relationships/intelligence" Target="intelligence2.xml"/><Relationship Id="rId21" Type="http://schemas.microsoft.com/office/2016/09/relationships/commentsIds" Target="commentsIds.xml"/><Relationship Id="rId34"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hyperlink" Target="http://www.leg.state.fl.us/statutes/index.cfm?App_mode=Display_Statute&amp;Search_String=&amp;URL=0400-0499/0496/Sections/0496.407.html" TargetMode="External"/><Relationship Id="rId33" Type="http://schemas.openxmlformats.org/officeDocument/2006/relationships/header" Target="header5.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microsoft.com/office/2011/relationships/commentsExtended" Target="commentsExtended.xml"/><Relationship Id="rId29" Type="http://schemas.openxmlformats.org/officeDocument/2006/relationships/hyperlink" Target="mailto:Rebecca.Zehr@uwcollierkeys.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agency.e-cimpact.com/login.aspx?org=11190F" TargetMode="External"/><Relationship Id="rId32" Type="http://schemas.openxmlformats.org/officeDocument/2006/relationships/footer" Target="footer4.xml"/><Relationship Id="rId37" Type="http://schemas.microsoft.com/office/2011/relationships/people" Target="peop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agency.e-cimpact.com/login.aspx?org=11190F" TargetMode="External"/><Relationship Id="rId28" Type="http://schemas.openxmlformats.org/officeDocument/2006/relationships/hyperlink" Target="https://agency.e-cimpact.com/login.aspx?org=11190F"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comments" Target="comments.xm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microsoft.com/office/2018/08/relationships/commentsExtensible" Target="commentsExtensible.xml"/><Relationship Id="rId27" Type="http://schemas.openxmlformats.org/officeDocument/2006/relationships/hyperlink" Target="https://agency.e-cimpact.com/login.aspx?org=11190F" TargetMode="External"/><Relationship Id="rId30" Type="http://schemas.openxmlformats.org/officeDocument/2006/relationships/hyperlink" Target="mailto:Tiffany.Pellicier@uwcollierkeys.org" TargetMode="External"/><Relationship Id="rId35" Type="http://schemas.openxmlformats.org/officeDocument/2006/relationships/footer" Target="footer6.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f34026b-9e80-46d7-b4fc-20c876debc64">
      <Terms xmlns="http://schemas.microsoft.com/office/infopath/2007/PartnerControls"/>
    </lcf76f155ced4ddcb4097134ff3c332f>
    <TaxCatchAll xmlns="b75c4026-cdbf-4c32-b876-5f6208374244" xsi:nil="true"/>
    <SharedWithUsers xmlns="b75c4026-cdbf-4c32-b876-5f6208374244">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DCBA0ECDB7814429072FA9BD5814027" ma:contentTypeVersion="18" ma:contentTypeDescription="Create a new document." ma:contentTypeScope="" ma:versionID="a81375880c2f2d039414736f38e77174">
  <xsd:schema xmlns:xsd="http://www.w3.org/2001/XMLSchema" xmlns:xs="http://www.w3.org/2001/XMLSchema" xmlns:p="http://schemas.microsoft.com/office/2006/metadata/properties" xmlns:ns2="7f34026b-9e80-46d7-b4fc-20c876debc64" xmlns:ns3="b75c4026-cdbf-4c32-b876-5f6208374244" targetNamespace="http://schemas.microsoft.com/office/2006/metadata/properties" ma:root="true" ma:fieldsID="cb4e326ba078fc5040f152350c95f9b2" ns2:_="" ns3:_="">
    <xsd:import namespace="7f34026b-9e80-46d7-b4fc-20c876debc64"/>
    <xsd:import namespace="b75c4026-cdbf-4c32-b876-5f620837424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34026b-9e80-46d7-b4fc-20c876debc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89b750c-f298-43f8-8295-b334a61a606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75c4026-cdbf-4c32-b876-5f620837424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92a6692-9718-4232-a1d0-9a33798e8b1c}" ma:internalName="TaxCatchAll" ma:showField="CatchAllData" ma:web="b75c4026-cdbf-4c32-b876-5f62083742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70E422-A39D-4F7D-9062-EFF50410A5A9}">
  <ds:schemaRefs>
    <ds:schemaRef ds:uri="http://schemas.microsoft.com/office/2006/metadata/properties"/>
    <ds:schemaRef ds:uri="http://schemas.microsoft.com/office/infopath/2007/PartnerControls"/>
    <ds:schemaRef ds:uri="7f34026b-9e80-46d7-b4fc-20c876debc64"/>
    <ds:schemaRef ds:uri="b75c4026-cdbf-4c32-b876-5f6208374244"/>
  </ds:schemaRefs>
</ds:datastoreItem>
</file>

<file path=customXml/itemProps2.xml><?xml version="1.0" encoding="utf-8"?>
<ds:datastoreItem xmlns:ds="http://schemas.openxmlformats.org/officeDocument/2006/customXml" ds:itemID="{8C74E26C-0F4B-4191-BF52-8C116BCF9D6A}">
  <ds:schemaRefs>
    <ds:schemaRef ds:uri="http://schemas.microsoft.com/sharepoint/v3/contenttype/forms"/>
  </ds:schemaRefs>
</ds:datastoreItem>
</file>

<file path=customXml/itemProps3.xml><?xml version="1.0" encoding="utf-8"?>
<ds:datastoreItem xmlns:ds="http://schemas.openxmlformats.org/officeDocument/2006/customXml" ds:itemID="{C3236DD2-2789-4A0B-87BD-3EB123F0FB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34026b-9e80-46d7-b4fc-20c876debc64"/>
    <ds:schemaRef ds:uri="b75c4026-cdbf-4c32-b876-5f62083742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43080B7-DE86-4C1D-8675-25FEB64DA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13</Pages>
  <Words>3311</Words>
  <Characters>20274</Characters>
  <Application>Microsoft Office Word</Application>
  <DocSecurity>0</DocSecurity>
  <Lines>168</Lines>
  <Paragraphs>47</Paragraphs>
  <ScaleCrop>false</ScaleCrop>
  <Company/>
  <LinksUpToDate>false</LinksUpToDate>
  <CharactersWithSpaces>23538</CharactersWithSpaces>
  <SharedDoc>false</SharedDoc>
  <HLinks>
    <vt:vector size="78" baseType="variant">
      <vt:variant>
        <vt:i4>7929877</vt:i4>
      </vt:variant>
      <vt:variant>
        <vt:i4>21</vt:i4>
      </vt:variant>
      <vt:variant>
        <vt:i4>0</vt:i4>
      </vt:variant>
      <vt:variant>
        <vt:i4>5</vt:i4>
      </vt:variant>
      <vt:variant>
        <vt:lpwstr>mailto:Tiffany.Pellicier@uwcollierkeys.org</vt:lpwstr>
      </vt:variant>
      <vt:variant>
        <vt:lpwstr/>
      </vt:variant>
      <vt:variant>
        <vt:i4>8192008</vt:i4>
      </vt:variant>
      <vt:variant>
        <vt:i4>18</vt:i4>
      </vt:variant>
      <vt:variant>
        <vt:i4>0</vt:i4>
      </vt:variant>
      <vt:variant>
        <vt:i4>5</vt:i4>
      </vt:variant>
      <vt:variant>
        <vt:lpwstr>mailto:Rebecca.Zehr@uwcollierkeys.org</vt:lpwstr>
      </vt:variant>
      <vt:variant>
        <vt:lpwstr/>
      </vt:variant>
      <vt:variant>
        <vt:i4>8060971</vt:i4>
      </vt:variant>
      <vt:variant>
        <vt:i4>15</vt:i4>
      </vt:variant>
      <vt:variant>
        <vt:i4>0</vt:i4>
      </vt:variant>
      <vt:variant>
        <vt:i4>5</vt:i4>
      </vt:variant>
      <vt:variant>
        <vt:lpwstr>https://agency.e-cimpact.com/login.aspx?org=11190F</vt:lpwstr>
      </vt:variant>
      <vt:variant>
        <vt:lpwstr/>
      </vt:variant>
      <vt:variant>
        <vt:i4>8060971</vt:i4>
      </vt:variant>
      <vt:variant>
        <vt:i4>12</vt:i4>
      </vt:variant>
      <vt:variant>
        <vt:i4>0</vt:i4>
      </vt:variant>
      <vt:variant>
        <vt:i4>5</vt:i4>
      </vt:variant>
      <vt:variant>
        <vt:lpwstr>https://agency.e-cimpact.com/login.aspx?org=11190F</vt:lpwstr>
      </vt:variant>
      <vt:variant>
        <vt:lpwstr/>
      </vt:variant>
      <vt:variant>
        <vt:i4>2752637</vt:i4>
      </vt:variant>
      <vt:variant>
        <vt:i4>9</vt:i4>
      </vt:variant>
      <vt:variant>
        <vt:i4>0</vt:i4>
      </vt:variant>
      <vt:variant>
        <vt:i4>5</vt:i4>
      </vt:variant>
      <vt:variant>
        <vt:lpwstr>https://www.irs.gov/charities-non-profits/form-990-series-which-forms-do-exempt-organizations-file-filing-phase-in</vt:lpwstr>
      </vt:variant>
      <vt:variant>
        <vt:lpwstr/>
      </vt:variant>
      <vt:variant>
        <vt:i4>3735645</vt:i4>
      </vt:variant>
      <vt:variant>
        <vt:i4>6</vt:i4>
      </vt:variant>
      <vt:variant>
        <vt:i4>0</vt:i4>
      </vt:variant>
      <vt:variant>
        <vt:i4>5</vt:i4>
      </vt:variant>
      <vt:variant>
        <vt:lpwstr>http://www.leg.state.fl.us/statutes/index.cfm?App_mode=Display_Statute&amp;Search_String=&amp;URL=0400-0499/0496/Sections/0496.407.html</vt:lpwstr>
      </vt:variant>
      <vt:variant>
        <vt:lpwstr/>
      </vt:variant>
      <vt:variant>
        <vt:i4>8060971</vt:i4>
      </vt:variant>
      <vt:variant>
        <vt:i4>3</vt:i4>
      </vt:variant>
      <vt:variant>
        <vt:i4>0</vt:i4>
      </vt:variant>
      <vt:variant>
        <vt:i4>5</vt:i4>
      </vt:variant>
      <vt:variant>
        <vt:lpwstr>https://agency.e-cimpact.com/login.aspx?org=11190F</vt:lpwstr>
      </vt:variant>
      <vt:variant>
        <vt:lpwstr/>
      </vt:variant>
      <vt:variant>
        <vt:i4>8060971</vt:i4>
      </vt:variant>
      <vt:variant>
        <vt:i4>0</vt:i4>
      </vt:variant>
      <vt:variant>
        <vt:i4>0</vt:i4>
      </vt:variant>
      <vt:variant>
        <vt:i4>5</vt:i4>
      </vt:variant>
      <vt:variant>
        <vt:lpwstr>https://agency.e-cimpact.com/login.aspx?org=11190F</vt:lpwstr>
      </vt:variant>
      <vt:variant>
        <vt:lpwstr/>
      </vt:variant>
      <vt:variant>
        <vt:i4>458851</vt:i4>
      </vt:variant>
      <vt:variant>
        <vt:i4>12</vt:i4>
      </vt:variant>
      <vt:variant>
        <vt:i4>0</vt:i4>
      </vt:variant>
      <vt:variant>
        <vt:i4>5</vt:i4>
      </vt:variant>
      <vt:variant>
        <vt:lpwstr>mailto:Tiffani.Mensch@uwcollierkeys.org</vt:lpwstr>
      </vt:variant>
      <vt:variant>
        <vt:lpwstr/>
      </vt:variant>
      <vt:variant>
        <vt:i4>2949165</vt:i4>
      </vt:variant>
      <vt:variant>
        <vt:i4>9</vt:i4>
      </vt:variant>
      <vt:variant>
        <vt:i4>0</vt:i4>
      </vt:variant>
      <vt:variant>
        <vt:i4>5</vt:i4>
      </vt:variant>
      <vt:variant>
        <vt:lpwstr>https://uwcollier.sharepoint.com/:f:/g/Es8XNWM-XhBAoS-rl0QNujIBla2m9EkP9ahdaRuUWIwZ-Q?e=PAeWtj</vt:lpwstr>
      </vt:variant>
      <vt:variant>
        <vt:lpwstr/>
      </vt:variant>
      <vt:variant>
        <vt:i4>3473475</vt:i4>
      </vt:variant>
      <vt:variant>
        <vt:i4>6</vt:i4>
      </vt:variant>
      <vt:variant>
        <vt:i4>0</vt:i4>
      </vt:variant>
      <vt:variant>
        <vt:i4>5</vt:i4>
      </vt:variant>
      <vt:variant>
        <vt:lpwstr>mailto:Ashley.Jones@uwcollierkeys.org</vt:lpwstr>
      </vt:variant>
      <vt:variant>
        <vt:lpwstr/>
      </vt:variant>
      <vt:variant>
        <vt:i4>6815788</vt:i4>
      </vt:variant>
      <vt:variant>
        <vt:i4>3</vt:i4>
      </vt:variant>
      <vt:variant>
        <vt:i4>0</vt:i4>
      </vt:variant>
      <vt:variant>
        <vt:i4>5</vt:i4>
      </vt:variant>
      <vt:variant>
        <vt:lpwstr>https://equity.unitedway.org/sites/default/files/file/united-way--equity-framework.pdf</vt:lpwstr>
      </vt:variant>
      <vt:variant>
        <vt:lpwstr/>
      </vt:variant>
      <vt:variant>
        <vt:i4>458851</vt:i4>
      </vt:variant>
      <vt:variant>
        <vt:i4>0</vt:i4>
      </vt:variant>
      <vt:variant>
        <vt:i4>0</vt:i4>
      </vt:variant>
      <vt:variant>
        <vt:i4>5</vt:i4>
      </vt:variant>
      <vt:variant>
        <vt:lpwstr>mailto:Tiffani.Mensch@uwcollierkeys.org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UnitedWayFloridaKeys</dc:creator>
  <cp:keywords/>
  <cp:lastModifiedBy>Alissa Hudak</cp:lastModifiedBy>
  <cp:revision>15</cp:revision>
  <cp:lastPrinted>2024-11-16T21:59:00Z</cp:lastPrinted>
  <dcterms:created xsi:type="dcterms:W3CDTF">2024-12-04T03:24:00Z</dcterms:created>
  <dcterms:modified xsi:type="dcterms:W3CDTF">2024-12-04T20:44:00Z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0x0101007DCBA0ECDB7814429072FA9BD5814027</vt:lpwstr>
  </property>
  <property fmtid="{D5CDD505-2E9C-101B-9397-08002B2CF9AE}" pid="3" name="MediaServiceImageTags">
    <vt:lpwstr/>
  </property>
  <property fmtid="{D5CDD505-2E9C-101B-9397-08002B2CF9AE}" pid="4" name="GrammarlyDocumentId">
    <vt:lpwstr>5cd2d6f434077ab3da3cacc3dc8bae3c84d2d82c0092d6d5d32f8fc233db84b3</vt:lpwstr>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ies>
</file>